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600" w:lineRule="exact"/>
        <w:jc w:val="center"/>
        <w:rPr>
          <w:rFonts w:eastAsia="方正仿宋简体"/>
          <w:sz w:val="32"/>
          <w:szCs w:val="32"/>
        </w:rPr>
      </w:pPr>
    </w:p>
    <w:p w:rsidR="00886196" w:rsidRPr="00F50FCB" w:rsidRDefault="00886196" w:rsidP="00F50FCB">
      <w:pPr>
        <w:spacing w:line="480" w:lineRule="exact"/>
        <w:jc w:val="center"/>
        <w:rPr>
          <w:rFonts w:eastAsia="方正仿宋简体"/>
          <w:sz w:val="32"/>
          <w:szCs w:val="32"/>
        </w:rPr>
      </w:pPr>
    </w:p>
    <w:p w:rsidR="00886196" w:rsidRPr="00F50FCB" w:rsidRDefault="00886196" w:rsidP="00F50FCB">
      <w:pPr>
        <w:spacing w:line="480" w:lineRule="exact"/>
        <w:jc w:val="center"/>
        <w:rPr>
          <w:rFonts w:eastAsia="方正仿宋简体"/>
          <w:sz w:val="32"/>
          <w:szCs w:val="32"/>
        </w:rPr>
      </w:pPr>
      <w:r w:rsidRPr="00F50FCB">
        <w:rPr>
          <w:rFonts w:eastAsia="方正仿宋简体" w:cs="方正仿宋简体" w:hint="eastAsia"/>
          <w:sz w:val="32"/>
          <w:szCs w:val="32"/>
        </w:rPr>
        <w:t>南政文〔</w:t>
      </w:r>
      <w:r w:rsidRPr="00F50FCB">
        <w:rPr>
          <w:rFonts w:eastAsia="方正仿宋简体"/>
          <w:sz w:val="32"/>
          <w:szCs w:val="32"/>
        </w:rPr>
        <w:t>2024</w:t>
      </w:r>
      <w:r w:rsidRPr="00F50FCB">
        <w:rPr>
          <w:rFonts w:eastAsia="方正仿宋简体" w:cs="方正仿宋简体" w:hint="eastAsia"/>
          <w:sz w:val="32"/>
          <w:szCs w:val="32"/>
        </w:rPr>
        <w:t>〕</w:t>
      </w:r>
      <w:r w:rsidRPr="00F50FCB">
        <w:rPr>
          <w:rFonts w:eastAsia="方正仿宋简体"/>
          <w:sz w:val="32"/>
          <w:szCs w:val="32"/>
        </w:rPr>
        <w:t>438</w:t>
      </w:r>
      <w:r w:rsidRPr="00F50FCB">
        <w:rPr>
          <w:rFonts w:eastAsia="方正仿宋简体" w:cs="方正仿宋简体" w:hint="eastAsia"/>
          <w:sz w:val="32"/>
          <w:szCs w:val="32"/>
        </w:rPr>
        <w:t>号</w:t>
      </w:r>
    </w:p>
    <w:p w:rsidR="00886196" w:rsidRPr="00F50FCB" w:rsidRDefault="00886196" w:rsidP="00F50FCB">
      <w:pPr>
        <w:spacing w:line="600" w:lineRule="exact"/>
        <w:ind w:firstLine="562"/>
        <w:jc w:val="right"/>
        <w:rPr>
          <w:rFonts w:eastAsia="方正仿宋简体"/>
          <w:b/>
          <w:bCs/>
          <w:sz w:val="32"/>
          <w:szCs w:val="32"/>
        </w:rPr>
      </w:pPr>
    </w:p>
    <w:p w:rsidR="00886196" w:rsidRPr="00F50FCB" w:rsidRDefault="00886196" w:rsidP="00F50FCB">
      <w:pPr>
        <w:spacing w:line="600" w:lineRule="exact"/>
        <w:ind w:firstLine="562"/>
        <w:jc w:val="right"/>
        <w:rPr>
          <w:rFonts w:eastAsia="方正仿宋简体"/>
          <w:b/>
          <w:bCs/>
          <w:sz w:val="32"/>
          <w:szCs w:val="32"/>
        </w:rPr>
      </w:pPr>
    </w:p>
    <w:p w:rsidR="00886196" w:rsidRPr="00F50FCB" w:rsidRDefault="00886196" w:rsidP="00F50FCB">
      <w:pPr>
        <w:spacing w:line="600" w:lineRule="exact"/>
        <w:jc w:val="center"/>
        <w:rPr>
          <w:rFonts w:ascii="方正小标宋简体" w:eastAsia="方正小标宋简体"/>
          <w:color w:val="000000"/>
          <w:sz w:val="44"/>
          <w:szCs w:val="44"/>
        </w:rPr>
      </w:pPr>
      <w:r w:rsidRPr="00F50FCB">
        <w:rPr>
          <w:rFonts w:ascii="方正小标宋简体" w:eastAsia="方正小标宋简体" w:cs="方正小标宋简体" w:hint="eastAsia"/>
          <w:color w:val="000000"/>
          <w:sz w:val="44"/>
          <w:szCs w:val="44"/>
        </w:rPr>
        <w:t>南安市人民政府关于确认南安市发展投资集团有限公司为市场化运营主体的批复</w:t>
      </w:r>
    </w:p>
    <w:p w:rsidR="00886196" w:rsidRPr="00F50FCB" w:rsidRDefault="00886196" w:rsidP="00F50FCB">
      <w:pPr>
        <w:spacing w:line="600" w:lineRule="exact"/>
        <w:ind w:firstLineChars="200" w:firstLine="31680"/>
        <w:rPr>
          <w:rFonts w:eastAsia="方正仿宋简体"/>
          <w:color w:val="000000"/>
          <w:sz w:val="32"/>
          <w:szCs w:val="32"/>
        </w:rPr>
      </w:pPr>
    </w:p>
    <w:p w:rsidR="00886196" w:rsidRPr="00F50FCB" w:rsidRDefault="00886196" w:rsidP="00F50FCB">
      <w:pPr>
        <w:spacing w:line="680" w:lineRule="exact"/>
        <w:rPr>
          <w:rFonts w:eastAsia="方正仿宋简体"/>
          <w:color w:val="000000"/>
          <w:sz w:val="32"/>
          <w:szCs w:val="32"/>
        </w:rPr>
      </w:pPr>
      <w:r w:rsidRPr="00F50FCB">
        <w:rPr>
          <w:rFonts w:eastAsia="方正仿宋简体" w:cs="方正仿宋简体" w:hint="eastAsia"/>
          <w:color w:val="000000"/>
          <w:sz w:val="32"/>
          <w:szCs w:val="32"/>
        </w:rPr>
        <w:t>南安市发展投资集团有限公司：</w:t>
      </w:r>
    </w:p>
    <w:p w:rsidR="00886196" w:rsidRPr="00F50FCB" w:rsidRDefault="00886196" w:rsidP="0080169B">
      <w:pPr>
        <w:tabs>
          <w:tab w:val="left" w:pos="630"/>
          <w:tab w:val="left" w:pos="840"/>
        </w:tabs>
        <w:spacing w:line="680" w:lineRule="exact"/>
        <w:rPr>
          <w:rFonts w:eastAsia="方正仿宋简体"/>
          <w:color w:val="000000"/>
          <w:sz w:val="32"/>
          <w:szCs w:val="32"/>
        </w:rPr>
      </w:pPr>
      <w:r w:rsidRPr="00F50FCB">
        <w:rPr>
          <w:rFonts w:eastAsia="方正仿宋简体"/>
          <w:color w:val="000000"/>
          <w:sz w:val="32"/>
          <w:szCs w:val="32"/>
        </w:rPr>
        <w:t xml:space="preserve">    </w:t>
      </w:r>
      <w:r w:rsidRPr="00F50FCB">
        <w:rPr>
          <w:rFonts w:eastAsia="方正仿宋简体" w:cs="方正仿宋简体" w:hint="eastAsia"/>
          <w:color w:val="000000"/>
          <w:sz w:val="32"/>
          <w:szCs w:val="32"/>
        </w:rPr>
        <w:t>《</w:t>
      </w:r>
      <w:r w:rsidRPr="00F50FCB">
        <w:rPr>
          <w:rFonts w:eastAsia="方正仿宋简体" w:cs="方正仿宋简体" w:hint="eastAsia"/>
          <w:sz w:val="32"/>
          <w:szCs w:val="32"/>
        </w:rPr>
        <w:t>南安市发展投资集团有限公司关于明确属于市场化运营主体有关事项的请示</w:t>
      </w:r>
      <w:r w:rsidRPr="00F50FCB">
        <w:rPr>
          <w:rFonts w:eastAsia="方正仿宋简体" w:cs="方正仿宋简体" w:hint="eastAsia"/>
          <w:color w:val="000000"/>
          <w:sz w:val="32"/>
          <w:szCs w:val="32"/>
        </w:rPr>
        <w:t>》</w:t>
      </w:r>
      <w:r>
        <w:rPr>
          <w:rFonts w:eastAsia="方正仿宋简体" w:cs="方正仿宋简体" w:hint="eastAsia"/>
          <w:color w:val="000000"/>
          <w:sz w:val="32"/>
          <w:szCs w:val="32"/>
        </w:rPr>
        <w:t>（</w:t>
      </w:r>
      <w:r w:rsidRPr="00F50FCB">
        <w:rPr>
          <w:rFonts w:eastAsia="方正仿宋简体" w:cs="方正仿宋简体" w:hint="eastAsia"/>
          <w:color w:val="000000"/>
          <w:sz w:val="32"/>
          <w:szCs w:val="32"/>
        </w:rPr>
        <w:t>南发投〔</w:t>
      </w:r>
      <w:r w:rsidRPr="00F50FCB">
        <w:rPr>
          <w:rFonts w:eastAsia="方正仿宋简体"/>
          <w:color w:val="000000"/>
          <w:sz w:val="32"/>
          <w:szCs w:val="32"/>
        </w:rPr>
        <w:t>2024</w:t>
      </w:r>
      <w:r w:rsidRPr="00F50FCB">
        <w:rPr>
          <w:rFonts w:eastAsia="方正仿宋简体" w:cs="方正仿宋简体" w:hint="eastAsia"/>
          <w:color w:val="000000"/>
          <w:sz w:val="32"/>
          <w:szCs w:val="32"/>
        </w:rPr>
        <w:t>〕</w:t>
      </w:r>
      <w:r w:rsidRPr="00F50FCB">
        <w:rPr>
          <w:rFonts w:eastAsia="方正仿宋简体"/>
          <w:color w:val="000000"/>
          <w:sz w:val="32"/>
          <w:szCs w:val="32"/>
        </w:rPr>
        <w:t>8</w:t>
      </w:r>
      <w:r w:rsidRPr="00F50FCB">
        <w:rPr>
          <w:rFonts w:eastAsia="方正仿宋简体" w:cs="方正仿宋简体" w:hint="eastAsia"/>
          <w:color w:val="000000"/>
          <w:sz w:val="32"/>
          <w:szCs w:val="32"/>
        </w:rPr>
        <w:t>号</w:t>
      </w:r>
      <w:r>
        <w:rPr>
          <w:rFonts w:eastAsia="方正仿宋简体" w:cs="方正仿宋简体" w:hint="eastAsia"/>
          <w:color w:val="000000"/>
          <w:sz w:val="32"/>
          <w:szCs w:val="32"/>
        </w:rPr>
        <w:t>）</w:t>
      </w:r>
      <w:r w:rsidRPr="00F50FCB">
        <w:rPr>
          <w:rFonts w:eastAsia="方正仿宋简体" w:cs="方正仿宋简体" w:hint="eastAsia"/>
          <w:color w:val="000000"/>
          <w:sz w:val="32"/>
          <w:szCs w:val="32"/>
        </w:rPr>
        <w:t>收悉。经研究，现批复如下</w:t>
      </w:r>
      <w:r>
        <w:rPr>
          <w:rFonts w:eastAsia="方正仿宋简体" w:cs="方正仿宋简体" w:hint="eastAsia"/>
          <w:color w:val="000000"/>
          <w:sz w:val="32"/>
          <w:szCs w:val="32"/>
        </w:rPr>
        <w:t>：</w:t>
      </w:r>
    </w:p>
    <w:p w:rsidR="00886196" w:rsidRPr="00F50FCB" w:rsidRDefault="00886196" w:rsidP="0080169B">
      <w:pPr>
        <w:spacing w:line="680" w:lineRule="exact"/>
        <w:ind w:firstLineChars="196" w:firstLine="31680"/>
        <w:rPr>
          <w:rFonts w:eastAsia="方正仿宋简体"/>
          <w:color w:val="000000"/>
          <w:sz w:val="32"/>
          <w:szCs w:val="32"/>
        </w:rPr>
      </w:pPr>
      <w:r w:rsidRPr="00F50FCB">
        <w:rPr>
          <w:rFonts w:eastAsia="方正仿宋简体" w:cs="方正仿宋简体" w:hint="eastAsia"/>
          <w:color w:val="000000"/>
          <w:sz w:val="32"/>
          <w:szCs w:val="32"/>
        </w:rPr>
        <w:t>南安市发展投资集团有限公司为市场化运营主体，未承担政府投资项目融资职能，依法开展经营范围内市场化项目经营运作，自主经营，自负盈亏，其因正常经营需要且符合融资要求的项目进行融资，依法不属于地方政府隐性债务。</w:t>
      </w:r>
    </w:p>
    <w:p w:rsidR="00886196" w:rsidRDefault="00886196" w:rsidP="00F50FCB">
      <w:pPr>
        <w:spacing w:line="680" w:lineRule="exact"/>
        <w:ind w:firstLineChars="200" w:firstLine="31680"/>
        <w:rPr>
          <w:rFonts w:eastAsia="方正仿宋简体"/>
          <w:color w:val="000000"/>
          <w:sz w:val="32"/>
          <w:szCs w:val="32"/>
        </w:rPr>
      </w:pPr>
    </w:p>
    <w:p w:rsidR="00886196" w:rsidRDefault="00886196" w:rsidP="00F50FCB">
      <w:pPr>
        <w:spacing w:line="680" w:lineRule="exact"/>
        <w:ind w:firstLineChars="200" w:firstLine="31680"/>
        <w:rPr>
          <w:rFonts w:eastAsia="方正仿宋简体"/>
          <w:color w:val="000000"/>
          <w:sz w:val="32"/>
          <w:szCs w:val="32"/>
        </w:rPr>
      </w:pPr>
    </w:p>
    <w:p w:rsidR="00886196" w:rsidRPr="00F50FCB" w:rsidRDefault="00886196" w:rsidP="00F50FCB">
      <w:pPr>
        <w:spacing w:line="680" w:lineRule="exact"/>
        <w:ind w:firstLineChars="200" w:firstLine="31680"/>
        <w:rPr>
          <w:rFonts w:eastAsia="方正仿宋简体"/>
          <w:color w:val="000000"/>
          <w:sz w:val="32"/>
          <w:szCs w:val="32"/>
        </w:rPr>
      </w:pPr>
    </w:p>
    <w:p w:rsidR="00886196" w:rsidRPr="00F50FCB" w:rsidRDefault="00886196" w:rsidP="00F50FCB">
      <w:pPr>
        <w:spacing w:line="680" w:lineRule="exact"/>
        <w:ind w:rightChars="712" w:right="31680" w:firstLineChars="200" w:firstLine="31680"/>
        <w:jc w:val="right"/>
        <w:rPr>
          <w:rFonts w:eastAsia="方正仿宋简体"/>
          <w:color w:val="000000"/>
          <w:sz w:val="32"/>
          <w:szCs w:val="32"/>
        </w:rPr>
      </w:pPr>
      <w:r w:rsidRPr="00F50FCB">
        <w:rPr>
          <w:rFonts w:eastAsia="方正仿宋简体" w:cs="方正仿宋简体" w:hint="eastAsia"/>
          <w:color w:val="000000"/>
          <w:sz w:val="32"/>
          <w:szCs w:val="32"/>
        </w:rPr>
        <w:t>南安市人民政府</w:t>
      </w:r>
    </w:p>
    <w:p w:rsidR="00886196" w:rsidRPr="00F50FCB" w:rsidRDefault="00886196" w:rsidP="00F50FCB">
      <w:pPr>
        <w:spacing w:line="680" w:lineRule="exact"/>
        <w:ind w:rightChars="611" w:right="31680" w:firstLineChars="200" w:firstLine="31680"/>
        <w:jc w:val="right"/>
        <w:rPr>
          <w:rFonts w:eastAsia="方正仿宋简体"/>
          <w:color w:val="000000"/>
          <w:sz w:val="32"/>
          <w:szCs w:val="32"/>
        </w:rPr>
      </w:pPr>
      <w:r w:rsidRPr="00F50FCB">
        <w:rPr>
          <w:rFonts w:eastAsia="方正仿宋简体"/>
          <w:color w:val="000000"/>
          <w:sz w:val="32"/>
          <w:szCs w:val="32"/>
        </w:rPr>
        <w:t xml:space="preserve">                        2024</w:t>
      </w:r>
      <w:r w:rsidRPr="00F50FCB">
        <w:rPr>
          <w:rFonts w:eastAsia="方正仿宋简体" w:cs="方正仿宋简体" w:hint="eastAsia"/>
          <w:color w:val="000000"/>
          <w:sz w:val="32"/>
          <w:szCs w:val="32"/>
        </w:rPr>
        <w:t>年</w:t>
      </w:r>
      <w:r w:rsidRPr="00F50FCB">
        <w:rPr>
          <w:rFonts w:eastAsia="方正仿宋简体"/>
          <w:color w:val="000000"/>
          <w:sz w:val="32"/>
          <w:szCs w:val="32"/>
        </w:rPr>
        <w:t>9</w:t>
      </w:r>
      <w:r w:rsidRPr="00F50FCB">
        <w:rPr>
          <w:rFonts w:eastAsia="方正仿宋简体" w:cs="方正仿宋简体" w:hint="eastAsia"/>
          <w:color w:val="000000"/>
          <w:sz w:val="32"/>
          <w:szCs w:val="32"/>
        </w:rPr>
        <w:t>月</w:t>
      </w:r>
      <w:r w:rsidRPr="00F50FCB">
        <w:rPr>
          <w:rFonts w:eastAsia="方正仿宋简体"/>
          <w:color w:val="000000"/>
          <w:sz w:val="32"/>
          <w:szCs w:val="32"/>
        </w:rPr>
        <w:t>22</w:t>
      </w:r>
      <w:r w:rsidRPr="00F50FCB">
        <w:rPr>
          <w:rFonts w:eastAsia="方正仿宋简体" w:cs="方正仿宋简体" w:hint="eastAsia"/>
          <w:color w:val="000000"/>
          <w:sz w:val="32"/>
          <w:szCs w:val="32"/>
        </w:rPr>
        <w:t>日</w:t>
      </w:r>
    </w:p>
    <w:p w:rsidR="00886196" w:rsidRPr="00F50FCB" w:rsidRDefault="00886196" w:rsidP="00F50FCB">
      <w:pPr>
        <w:spacing w:line="680" w:lineRule="exact"/>
        <w:ind w:firstLineChars="200" w:firstLine="31680"/>
        <w:rPr>
          <w:rFonts w:eastAsia="方正仿宋简体"/>
          <w:color w:val="000000"/>
          <w:sz w:val="32"/>
          <w:szCs w:val="32"/>
        </w:rPr>
      </w:pPr>
      <w:r w:rsidRPr="00F50FCB">
        <w:rPr>
          <w:rFonts w:eastAsia="方正仿宋简体" w:cs="方正仿宋简体" w:hint="eastAsia"/>
          <w:color w:val="000000"/>
          <w:sz w:val="32"/>
          <w:szCs w:val="32"/>
        </w:rPr>
        <w:t>（此件主动公开）</w:t>
      </w:r>
    </w:p>
    <w:p w:rsidR="00886196" w:rsidRPr="00F50FCB" w:rsidRDefault="00886196" w:rsidP="00F50FCB">
      <w:pPr>
        <w:spacing w:line="680" w:lineRule="exact"/>
        <w:ind w:firstLineChars="200" w:firstLine="31680"/>
        <w:jc w:val="right"/>
        <w:rPr>
          <w:rFonts w:eastAsia="方正仿宋简体"/>
          <w:color w:val="000000"/>
          <w:sz w:val="32"/>
          <w:szCs w:val="32"/>
        </w:rPr>
      </w:pPr>
    </w:p>
    <w:p w:rsidR="00886196" w:rsidRPr="00F50FCB" w:rsidRDefault="00886196" w:rsidP="00F50FCB">
      <w:pPr>
        <w:spacing w:line="680" w:lineRule="exact"/>
        <w:ind w:firstLineChars="200" w:firstLine="31680"/>
        <w:jc w:val="right"/>
        <w:rPr>
          <w:rFonts w:eastAsia="方正仿宋简体"/>
          <w:color w:val="000000"/>
          <w:sz w:val="32"/>
          <w:szCs w:val="32"/>
        </w:rPr>
      </w:pPr>
    </w:p>
    <w:p w:rsidR="00886196" w:rsidRPr="00F50FCB"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80" w:lineRule="exact"/>
        <w:ind w:firstLineChars="200" w:firstLine="31680"/>
        <w:jc w:val="right"/>
        <w:rPr>
          <w:rFonts w:eastAsia="方正仿宋简体"/>
          <w:color w:val="000000"/>
          <w:sz w:val="32"/>
          <w:szCs w:val="32"/>
        </w:rPr>
      </w:pPr>
    </w:p>
    <w:p w:rsidR="00886196" w:rsidRDefault="00886196" w:rsidP="00F50FCB">
      <w:pPr>
        <w:spacing w:line="600" w:lineRule="exact"/>
        <w:ind w:firstLineChars="200" w:firstLine="31680"/>
        <w:jc w:val="right"/>
        <w:rPr>
          <w:rFonts w:eastAsia="方正仿宋简体"/>
          <w:color w:val="000000"/>
          <w:sz w:val="32"/>
          <w:szCs w:val="32"/>
        </w:rPr>
      </w:pPr>
    </w:p>
    <w:p w:rsidR="00886196" w:rsidRDefault="00886196" w:rsidP="00F50FCB">
      <w:pPr>
        <w:spacing w:line="560" w:lineRule="exact"/>
        <w:ind w:firstLineChars="200" w:firstLine="31680"/>
        <w:jc w:val="right"/>
        <w:rPr>
          <w:rFonts w:eastAsia="方正仿宋简体"/>
          <w:color w:val="000000"/>
          <w:sz w:val="32"/>
          <w:szCs w:val="32"/>
        </w:rPr>
      </w:pPr>
    </w:p>
    <w:p w:rsidR="00886196" w:rsidRPr="00F50FCB" w:rsidRDefault="00886196" w:rsidP="00F50FCB">
      <w:pPr>
        <w:spacing w:line="560" w:lineRule="exact"/>
        <w:ind w:firstLineChars="200" w:firstLine="31680"/>
        <w:jc w:val="right"/>
        <w:rPr>
          <w:rFonts w:eastAsia="方正仿宋简体"/>
          <w:color w:val="000000"/>
          <w:sz w:val="32"/>
          <w:szCs w:val="32"/>
        </w:rPr>
      </w:pPr>
    </w:p>
    <w:p w:rsidR="00886196" w:rsidRPr="00F50FCB" w:rsidRDefault="00886196" w:rsidP="00F50FCB">
      <w:pPr>
        <w:spacing w:line="600" w:lineRule="exact"/>
        <w:ind w:leftChars="150" w:left="31680" w:rightChars="150" w:right="31680" w:hangingChars="1" w:firstLine="31680"/>
        <w:rPr>
          <w:rFonts w:eastAsia="方正仿宋简体"/>
          <w:color w:val="000000"/>
          <w:sz w:val="32"/>
          <w:szCs w:val="32"/>
        </w:rPr>
      </w:pPr>
      <w:r>
        <w:rPr>
          <w:noProof/>
        </w:rPr>
        <w:pict>
          <v:line id="Line 3" o:spid="_x0000_s1026" style="position:absolute;left:0;text-align:left;z-index:251658240" from="0,31.2pt" to="441pt,31.2pt" strokeweight="1pt"/>
        </w:pict>
      </w:r>
      <w:r>
        <w:rPr>
          <w:noProof/>
        </w:rPr>
        <w:pict>
          <v:line id="Line 2" o:spid="_x0000_s1027" style="position:absolute;left:0;text-align:left;z-index:251657216" from="0,0" to="441pt,0" strokeweight="1pt"/>
        </w:pict>
      </w:r>
      <w:r w:rsidRPr="00857EB5">
        <w:rPr>
          <w:rFonts w:eastAsia="方正仿宋简体" w:hAnsi="方正仿宋简体" w:cs="方正仿宋简体" w:hint="eastAsia"/>
          <w:sz w:val="28"/>
          <w:szCs w:val="28"/>
        </w:rPr>
        <w:t>南安市人民政府办公室</w:t>
      </w:r>
      <w:r w:rsidRPr="00857EB5">
        <w:rPr>
          <w:rFonts w:eastAsia="方正仿宋简体"/>
          <w:sz w:val="28"/>
          <w:szCs w:val="28"/>
        </w:rPr>
        <w:t xml:space="preserve">                 </w:t>
      </w:r>
      <w:r>
        <w:rPr>
          <w:rFonts w:eastAsia="方正仿宋简体"/>
          <w:sz w:val="28"/>
          <w:szCs w:val="28"/>
        </w:rPr>
        <w:t xml:space="preserve">  </w:t>
      </w:r>
      <w:r w:rsidRPr="00857EB5">
        <w:rPr>
          <w:rFonts w:eastAsia="方正仿宋简体"/>
          <w:kern w:val="1"/>
          <w:sz w:val="28"/>
          <w:szCs w:val="28"/>
        </w:rPr>
        <w:t>2024</w:t>
      </w:r>
      <w:r w:rsidRPr="00857EB5">
        <w:rPr>
          <w:rFonts w:eastAsia="方正仿宋简体" w:cs="方正仿宋简体" w:hint="eastAsia"/>
          <w:kern w:val="1"/>
          <w:sz w:val="28"/>
          <w:szCs w:val="28"/>
        </w:rPr>
        <w:t>年</w:t>
      </w:r>
      <w:r w:rsidRPr="00857EB5">
        <w:rPr>
          <w:rFonts w:eastAsia="方正仿宋简体"/>
          <w:sz w:val="28"/>
          <w:szCs w:val="28"/>
        </w:rPr>
        <w:t>10</w:t>
      </w:r>
      <w:r w:rsidRPr="00857EB5">
        <w:rPr>
          <w:rFonts w:eastAsia="方正仿宋简体" w:hAnsi="方正仿宋简体" w:cs="方正仿宋简体" w:hint="eastAsia"/>
          <w:sz w:val="28"/>
          <w:szCs w:val="28"/>
        </w:rPr>
        <w:t>月</w:t>
      </w:r>
      <w:r w:rsidRPr="00857EB5">
        <w:rPr>
          <w:rFonts w:eastAsia="方正仿宋简体"/>
          <w:sz w:val="28"/>
          <w:szCs w:val="28"/>
        </w:rPr>
        <w:t>1</w:t>
      </w:r>
      <w:r>
        <w:rPr>
          <w:rFonts w:eastAsia="方正仿宋简体"/>
          <w:sz w:val="28"/>
          <w:szCs w:val="28"/>
        </w:rPr>
        <w:t>8</w:t>
      </w:r>
      <w:r w:rsidRPr="00857EB5">
        <w:rPr>
          <w:rFonts w:eastAsia="方正仿宋简体" w:hAnsi="方正仿宋简体" w:cs="方正仿宋简体" w:hint="eastAsia"/>
          <w:sz w:val="28"/>
          <w:szCs w:val="28"/>
        </w:rPr>
        <w:t>日印发</w:t>
      </w:r>
      <w:bookmarkStart w:id="0" w:name="_GoBack"/>
      <w:bookmarkEnd w:id="0"/>
    </w:p>
    <w:sectPr w:rsidR="00886196" w:rsidRPr="00F50FCB" w:rsidSect="00F50FCB">
      <w:footerReference w:type="default" r:id="rId6"/>
      <w:pgSz w:w="11906" w:h="16838" w:code="9"/>
      <w:pgMar w:top="1701" w:right="1474" w:bottom="1587" w:left="1587"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96" w:rsidRDefault="00886196" w:rsidP="00D30C04">
      <w:r>
        <w:separator/>
      </w:r>
    </w:p>
  </w:endnote>
  <w:endnote w:type="continuationSeparator" w:id="0">
    <w:p w:rsidR="00886196" w:rsidRDefault="00886196" w:rsidP="00D30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6" w:rsidRPr="00F50FCB" w:rsidRDefault="00886196" w:rsidP="00F50FCB">
    <w:pPr>
      <w:pStyle w:val="Footer"/>
      <w:framePr w:wrap="auto" w:vAnchor="text" w:hAnchor="margin" w:xAlign="outside" w:y="1"/>
      <w:ind w:leftChars="150" w:left="31680" w:rightChars="150" w:right="31680"/>
      <w:rPr>
        <w:rStyle w:val="PageNumber"/>
        <w:rFonts w:ascii="宋体" w:cs="宋体"/>
        <w:sz w:val="28"/>
        <w:szCs w:val="28"/>
      </w:rPr>
    </w:pPr>
    <w:r w:rsidRPr="00F50FCB">
      <w:rPr>
        <w:rStyle w:val="PageNumber"/>
        <w:rFonts w:ascii="宋体" w:hAnsi="宋体" w:cs="宋体"/>
        <w:sz w:val="28"/>
        <w:szCs w:val="28"/>
      </w:rPr>
      <w:t xml:space="preserve">— </w:t>
    </w:r>
    <w:r w:rsidRPr="00F50FCB">
      <w:rPr>
        <w:rStyle w:val="PageNumber"/>
        <w:rFonts w:ascii="宋体" w:hAnsi="宋体" w:cs="宋体"/>
        <w:sz w:val="28"/>
        <w:szCs w:val="28"/>
      </w:rPr>
      <w:fldChar w:fldCharType="begin"/>
    </w:r>
    <w:r w:rsidRPr="00F50FCB">
      <w:rPr>
        <w:rStyle w:val="PageNumber"/>
        <w:rFonts w:ascii="宋体" w:hAnsi="宋体" w:cs="宋体"/>
        <w:sz w:val="28"/>
        <w:szCs w:val="28"/>
      </w:rPr>
      <w:instrText xml:space="preserve">PAGE  </w:instrText>
    </w:r>
    <w:r w:rsidRPr="00F50FCB">
      <w:rPr>
        <w:rStyle w:val="PageNumber"/>
        <w:rFonts w:ascii="宋体" w:hAnsi="宋体" w:cs="宋体"/>
        <w:sz w:val="28"/>
        <w:szCs w:val="28"/>
      </w:rPr>
      <w:fldChar w:fldCharType="separate"/>
    </w:r>
    <w:r>
      <w:rPr>
        <w:rStyle w:val="PageNumber"/>
        <w:rFonts w:ascii="宋体" w:hAnsi="宋体" w:cs="宋体"/>
        <w:noProof/>
        <w:sz w:val="28"/>
        <w:szCs w:val="28"/>
      </w:rPr>
      <w:t>2</w:t>
    </w:r>
    <w:r w:rsidRPr="00F50FCB">
      <w:rPr>
        <w:rStyle w:val="PageNumber"/>
        <w:rFonts w:ascii="宋体" w:hAnsi="宋体" w:cs="宋体"/>
        <w:sz w:val="28"/>
        <w:szCs w:val="28"/>
      </w:rPr>
      <w:fldChar w:fldCharType="end"/>
    </w:r>
    <w:r w:rsidRPr="00F50FCB">
      <w:rPr>
        <w:rStyle w:val="PageNumber"/>
        <w:rFonts w:ascii="宋体" w:hAnsi="宋体" w:cs="宋体"/>
        <w:sz w:val="28"/>
        <w:szCs w:val="28"/>
      </w:rPr>
      <w:t xml:space="preserve"> —</w:t>
    </w:r>
  </w:p>
  <w:p w:rsidR="00886196" w:rsidRDefault="00886196" w:rsidP="00F50FC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96" w:rsidRDefault="00886196" w:rsidP="00D30C04">
      <w:r>
        <w:separator/>
      </w:r>
    </w:p>
  </w:footnote>
  <w:footnote w:type="continuationSeparator" w:id="0">
    <w:p w:rsidR="00886196" w:rsidRDefault="00886196" w:rsidP="00D30C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I1YjhiOWYxNGEyNTkzMjFjOGNjYjI3NWQyZjMxMTMifQ=="/>
  </w:docVars>
  <w:rsids>
    <w:rsidRoot w:val="23B70E07"/>
    <w:rsid w:val="00037FFA"/>
    <w:rsid w:val="0080169B"/>
    <w:rsid w:val="00857EB5"/>
    <w:rsid w:val="00886196"/>
    <w:rsid w:val="00B029FE"/>
    <w:rsid w:val="00D30C04"/>
    <w:rsid w:val="00F50FCB"/>
    <w:rsid w:val="103E663E"/>
    <w:rsid w:val="23B70E07"/>
    <w:rsid w:val="2F6A4D6C"/>
    <w:rsid w:val="3F965E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04"/>
    <w:pPr>
      <w:widowControl w:val="0"/>
      <w:jc w:val="both"/>
    </w:pPr>
    <w:rPr>
      <w:rFonts w:ascii="Times New Roman" w:hAnsi="Times New Roman"/>
      <w:szCs w:val="21"/>
    </w:rPr>
  </w:style>
  <w:style w:type="character" w:default="1" w:styleId="DefaultParagraphFont">
    <w:name w:val="Default Paragraph Font"/>
    <w:link w:val="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0C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A1F53"/>
    <w:rPr>
      <w:rFonts w:ascii="Times New Roman" w:hAnsi="Times New Roman"/>
      <w:sz w:val="18"/>
      <w:szCs w:val="18"/>
    </w:rPr>
  </w:style>
  <w:style w:type="paragraph" w:styleId="Header">
    <w:name w:val="header"/>
    <w:basedOn w:val="Normal"/>
    <w:link w:val="HeaderChar"/>
    <w:uiPriority w:val="99"/>
    <w:rsid w:val="00D30C0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9A1F53"/>
    <w:rPr>
      <w:rFonts w:ascii="Times New Roman" w:hAnsi="Times New Roman"/>
      <w:sz w:val="18"/>
      <w:szCs w:val="18"/>
    </w:rPr>
  </w:style>
  <w:style w:type="paragraph" w:styleId="NormalWeb">
    <w:name w:val="Normal (Web)"/>
    <w:basedOn w:val="Normal"/>
    <w:uiPriority w:val="99"/>
    <w:rsid w:val="00D30C04"/>
    <w:pPr>
      <w:tabs>
        <w:tab w:val="left" w:pos="648"/>
      </w:tabs>
      <w:spacing w:line="560" w:lineRule="exact"/>
      <w:jc w:val="left"/>
    </w:pPr>
    <w:rPr>
      <w:rFonts w:eastAsia="仿宋_GB2312"/>
      <w:sz w:val="32"/>
      <w:szCs w:val="32"/>
    </w:rPr>
  </w:style>
  <w:style w:type="paragraph" w:customStyle="1" w:styleId="Flietext">
    <w:name w:val="Fließtext"/>
    <w:uiPriority w:val="99"/>
    <w:rsid w:val="00D30C04"/>
    <w:pPr>
      <w:widowControl w:val="0"/>
      <w:overflowPunct w:val="0"/>
      <w:autoSpaceDE w:val="0"/>
      <w:autoSpaceDN w:val="0"/>
      <w:adjustRightInd w:val="0"/>
      <w:spacing w:line="360" w:lineRule="atLeast"/>
      <w:jc w:val="both"/>
      <w:textAlignment w:val="baseline"/>
    </w:pPr>
    <w:rPr>
      <w:rFonts w:ascii="Times New Roman" w:hAnsi="Times New Roman"/>
      <w:kern w:val="28"/>
      <w:sz w:val="20"/>
      <w:szCs w:val="20"/>
    </w:rPr>
  </w:style>
  <w:style w:type="paragraph" w:customStyle="1" w:styleId="CharCharCharChar">
    <w:name w:val="Char Char Char Char"/>
    <w:basedOn w:val="Normal"/>
    <w:link w:val="DefaultParagraphFont"/>
    <w:uiPriority w:val="99"/>
    <w:rsid w:val="00F50FCB"/>
  </w:style>
  <w:style w:type="character" w:styleId="PageNumber">
    <w:name w:val="page number"/>
    <w:basedOn w:val="DefaultParagraphFont"/>
    <w:uiPriority w:val="99"/>
    <w:rsid w:val="00F50F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53</Words>
  <Characters>304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南政文〔2024〕438号</dc:title>
  <dc:subject/>
  <dc:creator>黄玮</dc:creator>
  <cp:keywords/>
  <dc:description/>
  <cp:lastModifiedBy>Windows 用户</cp:lastModifiedBy>
  <cp:revision>3</cp:revision>
  <cp:lastPrinted>2024-10-18T01:29:00Z</cp:lastPrinted>
  <dcterms:created xsi:type="dcterms:W3CDTF">2024-10-18T01:30:00Z</dcterms:created>
  <dcterms:modified xsi:type="dcterms:W3CDTF">2024-10-18T01:31:00Z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497AF7854874492887219138AA5C0AD1_13</vt:lpwstr>
  </property>
</Properties>
</file>