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b w:val="0"/>
          <w:i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szCs w:val="32"/>
        </w:rPr>
        <w:t>附件1</w:t>
      </w:r>
      <w:r>
        <w:rPr>
          <w:rFonts w:hint="default" w:ascii="Times New Roman" w:hAnsi="Times New Roman" w:eastAsia="方正仿宋_GBK" w:cs="Times New Roman"/>
          <w:b w:val="0"/>
          <w:i w:val="0"/>
          <w:szCs w:val="32"/>
          <w:lang w:eastAsia="zh-CN"/>
        </w:rPr>
        <w:t>：</w:t>
      </w:r>
    </w:p>
    <w:p>
      <w:pPr>
        <w:spacing w:line="100" w:lineRule="exact"/>
        <w:rPr>
          <w:rFonts w:hint="default" w:ascii="Times New Roman" w:hAnsi="Times New Roman" w:eastAsia="方正仿宋_GBK" w:cs="Times New Roman"/>
          <w:b w:val="0"/>
          <w:i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仑苍镇202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年秋季各小学新生招生计划</w:t>
      </w:r>
    </w:p>
    <w:p>
      <w:pPr>
        <w:widowControl/>
        <w:spacing w:line="240" w:lineRule="exact"/>
        <w:jc w:val="center"/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</w:pPr>
    </w:p>
    <w:tbl>
      <w:tblPr>
        <w:tblStyle w:val="3"/>
        <w:tblW w:w="9156" w:type="dxa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68"/>
        <w:gridCol w:w="2342"/>
        <w:gridCol w:w="1741"/>
        <w:gridCol w:w="1574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148" w:type="dxa"/>
            <w:gridSpan w:val="2"/>
            <w:vMerge w:val="restart"/>
            <w:tcBorders>
              <w:top w:val="outset" w:color="000000" w:sz="6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32"/>
              </w:rPr>
              <w:t>单  位</w:t>
            </w:r>
          </w:p>
        </w:tc>
        <w:tc>
          <w:tcPr>
            <w:tcW w:w="7008" w:type="dxa"/>
            <w:gridSpan w:val="4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32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szCs w:val="32"/>
              </w:rPr>
              <w:t>年秋季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148" w:type="dxa"/>
            <w:gridSpan w:val="2"/>
            <w:vMerge w:val="continue"/>
            <w:tcBorders>
              <w:left w:val="single" w:color="auto" w:sz="2" w:space="0"/>
              <w:bottom w:val="out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32"/>
                <w:lang w:val="en-US" w:eastAsia="zh-CN"/>
              </w:rPr>
              <w:t>招生服务范围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32"/>
              </w:rPr>
              <w:t>预计一年班级数（个）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32"/>
              </w:rPr>
              <w:t>预计招生数（人）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</w:trPr>
        <w:tc>
          <w:tcPr>
            <w:tcW w:w="1080" w:type="dxa"/>
            <w:vMerge w:val="restart"/>
            <w:tcBorders>
              <w:top w:val="outset" w:color="000000" w:sz="6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仑苍中心小学</w:t>
            </w:r>
          </w:p>
        </w:tc>
        <w:tc>
          <w:tcPr>
            <w:tcW w:w="1068" w:type="dxa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校本部</w:t>
            </w:r>
          </w:p>
        </w:tc>
        <w:tc>
          <w:tcPr>
            <w:tcW w:w="4083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仑苍村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联盟村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eastAsia="zh-CN"/>
              </w:rPr>
              <w:t>，水暖城社区一期、二期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7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  <w:t>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</w:trPr>
        <w:tc>
          <w:tcPr>
            <w:tcW w:w="1080" w:type="dxa"/>
            <w:vMerge w:val="continue"/>
            <w:tcBorders>
              <w:left w:val="single" w:color="auto" w:sz="2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eastAsia="zh-CN"/>
              </w:rPr>
              <w:t>蔡西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eastAsia="zh-CN"/>
              </w:rPr>
              <w:t>校区</w:t>
            </w:r>
          </w:p>
        </w:tc>
        <w:tc>
          <w:tcPr>
            <w:tcW w:w="4083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蔡西村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148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园美小学</w:t>
            </w:r>
          </w:p>
        </w:tc>
        <w:tc>
          <w:tcPr>
            <w:tcW w:w="4083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园美村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5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148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大宇小学</w:t>
            </w:r>
          </w:p>
        </w:tc>
        <w:tc>
          <w:tcPr>
            <w:tcW w:w="4083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大宇村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3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2148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第一小学</w:t>
            </w:r>
          </w:p>
        </w:tc>
        <w:tc>
          <w:tcPr>
            <w:tcW w:w="2342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黄甲村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辉煌村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后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eastAsia="zh-CN"/>
              </w:rPr>
              <w:t>垵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村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、大泳村</w:t>
            </w:r>
          </w:p>
        </w:tc>
        <w:tc>
          <w:tcPr>
            <w:tcW w:w="1741" w:type="dxa"/>
            <w:vMerge w:val="restart"/>
            <w:tcBorders>
              <w:top w:val="outset" w:color="000000" w:sz="6" w:space="0"/>
              <w:left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高新园区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水暖城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eastAsia="zh-CN"/>
              </w:rPr>
              <w:t>社区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三期（含南联时代广场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3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2148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大泳小学</w:t>
            </w:r>
          </w:p>
        </w:tc>
        <w:tc>
          <w:tcPr>
            <w:tcW w:w="2342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 w:val="28"/>
                <w:szCs w:val="28"/>
              </w:rPr>
              <w:t>大泳村</w:t>
            </w:r>
          </w:p>
        </w:tc>
        <w:tc>
          <w:tcPr>
            <w:tcW w:w="1741" w:type="dxa"/>
            <w:vMerge w:val="continue"/>
            <w:tcBorders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2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148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丰富小学</w:t>
            </w:r>
          </w:p>
        </w:tc>
        <w:tc>
          <w:tcPr>
            <w:tcW w:w="4083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丰富村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蕉坑村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1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32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48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</w:rPr>
              <w:t>合计</w:t>
            </w:r>
          </w:p>
        </w:tc>
        <w:tc>
          <w:tcPr>
            <w:tcW w:w="4083" w:type="dxa"/>
            <w:gridSpan w:val="2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990</w:t>
            </w:r>
          </w:p>
        </w:tc>
        <w:tc>
          <w:tcPr>
            <w:tcW w:w="1574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22</w:t>
            </w:r>
          </w:p>
        </w:tc>
        <w:tc>
          <w:tcPr>
            <w:tcW w:w="1351" w:type="dxa"/>
            <w:tcBorders>
              <w:top w:val="outset" w:color="000000" w:sz="6" w:space="0"/>
              <w:left w:val="single" w:color="auto" w:sz="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zCs w:val="32"/>
                <w:lang w:val="en-US" w:eastAsia="zh-CN"/>
              </w:rPr>
              <w:t>990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061B7828"/>
    <w:rsid w:val="061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2024-06-26T02:25:00Z</dcterms:created>
  <dc:creator>海洋</dc:creator>
  <cp:lastModifiedBy>海洋</cp:lastModifiedBy>
  <dcterms:modified xsi:type="dcterms:W3CDTF">2024-06-26T02:27:01Z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626ABE4D90894650937EFE0D13E92317_11</vt:lpwstr>
  </property>
</Properties>
</file>