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DB" w:rsidRPr="00DD1829" w:rsidRDefault="005F58DB" w:rsidP="005F58DB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5F58DB" w:rsidRPr="00DD1829" w:rsidRDefault="005F58DB" w:rsidP="005F58DB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5F58DB" w:rsidRPr="00DD1829" w:rsidRDefault="005F58DB" w:rsidP="005F58DB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5F58DB" w:rsidRPr="00DD1829" w:rsidRDefault="005F58DB" w:rsidP="005F58DB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5F58DB" w:rsidRPr="00DD1829" w:rsidRDefault="005F58DB" w:rsidP="005F58DB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5F58DB" w:rsidRPr="00DD1829" w:rsidRDefault="005F58DB" w:rsidP="005F58DB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南洪政〔</w:t>
      </w:r>
      <w:r w:rsidRPr="00DD1829">
        <w:rPr>
          <w:rFonts w:ascii="Times New Roman" w:eastAsia="仿宋_GB2312" w:hAnsi="Times New Roman"/>
          <w:sz w:val="32"/>
          <w:szCs w:val="32"/>
        </w:rPr>
        <w:t>202</w:t>
      </w:r>
      <w:r w:rsidR="00760968" w:rsidRPr="00DD1829">
        <w:rPr>
          <w:rFonts w:ascii="Times New Roman" w:eastAsia="仿宋_GB2312" w:hAnsi="Times New Roman"/>
          <w:sz w:val="32"/>
          <w:szCs w:val="32"/>
        </w:rPr>
        <w:t>2</w:t>
      </w:r>
      <w:r w:rsidRPr="00DD1829">
        <w:rPr>
          <w:rFonts w:ascii="Times New Roman" w:eastAsia="仿宋_GB2312" w:hAnsi="Times New Roman"/>
          <w:sz w:val="32"/>
          <w:szCs w:val="32"/>
        </w:rPr>
        <w:t>〕</w:t>
      </w:r>
      <w:r w:rsidR="00760968" w:rsidRPr="00DD1829">
        <w:rPr>
          <w:rFonts w:ascii="Times New Roman" w:eastAsia="仿宋_GB2312" w:hAnsi="Times New Roman"/>
          <w:sz w:val="32"/>
          <w:szCs w:val="32"/>
        </w:rPr>
        <w:t>2</w:t>
      </w:r>
      <w:r w:rsidRPr="00DD1829">
        <w:rPr>
          <w:rFonts w:ascii="Times New Roman" w:eastAsia="仿宋_GB2312" w:hAnsi="Times New Roman"/>
          <w:sz w:val="32"/>
          <w:szCs w:val="32"/>
        </w:rPr>
        <w:t>号</w:t>
      </w:r>
    </w:p>
    <w:p w:rsidR="005F58DB" w:rsidRPr="00DD1829" w:rsidRDefault="005F58DB" w:rsidP="005F58DB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5F58DB" w:rsidRPr="00DD1829" w:rsidRDefault="005F58DB" w:rsidP="005F58DB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1144A3" w:rsidRPr="00DD1829" w:rsidRDefault="00C213CB" w:rsidP="005D7981">
      <w:pPr>
        <w:pStyle w:val="a8"/>
        <w:spacing w:line="52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D1829">
        <w:rPr>
          <w:rFonts w:ascii="Times New Roman" w:eastAsia="方正小标宋简体" w:hAnsi="Times New Roman" w:cs="Times New Roman"/>
          <w:sz w:val="44"/>
          <w:szCs w:val="44"/>
        </w:rPr>
        <w:t>南安市洪濑镇人民政府</w:t>
      </w:r>
      <w:r w:rsidRPr="00DD1829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DD1829">
        <w:rPr>
          <w:rFonts w:ascii="Times New Roman" w:eastAsia="方正小标宋简体" w:hAnsi="Times New Roman" w:cs="Times New Roman"/>
          <w:sz w:val="44"/>
          <w:szCs w:val="44"/>
        </w:rPr>
        <w:t>年政府信息公开工作年度报告</w:t>
      </w:r>
    </w:p>
    <w:p w:rsidR="00C213CB" w:rsidRPr="00DD1829" w:rsidRDefault="00C213CB" w:rsidP="005D7981">
      <w:pPr>
        <w:pStyle w:val="a8"/>
        <w:spacing w:line="52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A6D39" w:rsidRPr="00DD1829" w:rsidRDefault="00BA6D39" w:rsidP="005D7981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根据《中华人民共和国政府信息公开条例》（以下简称《条例》）规定和《南安市人民政府办公室关于做好政务公开各项工作的通知》有关要求，现</w:t>
      </w:r>
      <w:r w:rsidR="00C213CB" w:rsidRPr="00DD1829">
        <w:rPr>
          <w:rFonts w:ascii="Times New Roman" w:eastAsia="仿宋_GB2312" w:hAnsi="Times New Roman"/>
          <w:sz w:val="32"/>
          <w:szCs w:val="32"/>
        </w:rPr>
        <w:t>将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2021</w:t>
      </w:r>
      <w:r w:rsidRPr="00DD1829">
        <w:rPr>
          <w:rFonts w:ascii="Times New Roman" w:eastAsia="仿宋_GB2312" w:hAnsi="Times New Roman"/>
          <w:sz w:val="32"/>
          <w:szCs w:val="32"/>
        </w:rPr>
        <w:t>年度洪濑镇政府信息公开工作报告如下。</w:t>
      </w:r>
    </w:p>
    <w:p w:rsidR="002C15BE" w:rsidRPr="00DD1829" w:rsidRDefault="00BA6D39" w:rsidP="005D7981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本年报由总体情况，主动公开政府信息情况，收到和处理政府信息公开申请情况，政府信息公开行政复议、行政诉讼情况，存在的主要问题及改进情况，需要说明的其他事项与附表六部分组成。本年报中所列数据的统计期限自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202</w:t>
      </w:r>
      <w:r w:rsidR="00896C5E" w:rsidRPr="00DD1829">
        <w:rPr>
          <w:rFonts w:ascii="Times New Roman" w:eastAsia="仿宋_GB2312" w:hAnsi="Times New Roman"/>
          <w:sz w:val="32"/>
          <w:szCs w:val="32"/>
        </w:rPr>
        <w:t>1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</w:t>
      </w:r>
      <w:r w:rsidRPr="00DD1829">
        <w:rPr>
          <w:rFonts w:ascii="Times New Roman" w:eastAsia="仿宋_GB2312" w:hAnsi="Times New Roman"/>
          <w:sz w:val="32"/>
          <w:szCs w:val="32"/>
        </w:rPr>
        <w:t>年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1 </w:t>
      </w:r>
      <w:r w:rsidRPr="00DD1829">
        <w:rPr>
          <w:rFonts w:ascii="Times New Roman" w:eastAsia="仿宋_GB2312" w:hAnsi="Times New Roman"/>
          <w:sz w:val="32"/>
          <w:szCs w:val="32"/>
        </w:rPr>
        <w:t>月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1 </w:t>
      </w:r>
      <w:r w:rsidRPr="00DD1829">
        <w:rPr>
          <w:rFonts w:ascii="Times New Roman" w:eastAsia="仿宋_GB2312" w:hAnsi="Times New Roman"/>
          <w:sz w:val="32"/>
          <w:szCs w:val="32"/>
        </w:rPr>
        <w:t>日起至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202</w:t>
      </w:r>
      <w:r w:rsidR="00896C5E" w:rsidRPr="00DD1829">
        <w:rPr>
          <w:rFonts w:ascii="Times New Roman" w:eastAsia="仿宋_GB2312" w:hAnsi="Times New Roman"/>
          <w:sz w:val="32"/>
          <w:szCs w:val="32"/>
        </w:rPr>
        <w:t>1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</w:t>
      </w:r>
      <w:r w:rsidRPr="00DD1829">
        <w:rPr>
          <w:rFonts w:ascii="Times New Roman" w:eastAsia="仿宋_GB2312" w:hAnsi="Times New Roman"/>
          <w:sz w:val="32"/>
          <w:szCs w:val="32"/>
        </w:rPr>
        <w:t>年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12 </w:t>
      </w:r>
      <w:r w:rsidRPr="00DD1829">
        <w:rPr>
          <w:rFonts w:ascii="Times New Roman" w:eastAsia="仿宋_GB2312" w:hAnsi="Times New Roman"/>
          <w:sz w:val="32"/>
          <w:szCs w:val="32"/>
        </w:rPr>
        <w:t>月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31 </w:t>
      </w:r>
      <w:r w:rsidRPr="00DD1829">
        <w:rPr>
          <w:rFonts w:ascii="Times New Roman" w:eastAsia="仿宋_GB2312" w:hAnsi="Times New Roman"/>
          <w:sz w:val="32"/>
          <w:szCs w:val="32"/>
        </w:rPr>
        <w:t>日止。本年报的电子版可在南安市人民政府门户网站（</w:t>
      </w:r>
      <w:r w:rsidRPr="00DD1829">
        <w:rPr>
          <w:rFonts w:ascii="Times New Roman" w:eastAsia="仿宋_GB2312" w:hAnsi="Times New Roman"/>
          <w:sz w:val="32"/>
          <w:szCs w:val="32"/>
        </w:rPr>
        <w:t>http:// www.nanan.gov.cn</w:t>
      </w:r>
      <w:r w:rsidRPr="00DD1829">
        <w:rPr>
          <w:rFonts w:ascii="Times New Roman" w:eastAsia="仿宋_GB2312" w:hAnsi="Times New Roman"/>
          <w:sz w:val="32"/>
          <w:szCs w:val="32"/>
        </w:rPr>
        <w:t>）下载。如对本年报有任何疑问，可与洪濑镇人民政府信息公开领导小组办公室联</w:t>
      </w:r>
      <w:r w:rsidR="00896C5E" w:rsidRPr="00DD1829">
        <w:rPr>
          <w:rFonts w:ascii="Times New Roman" w:eastAsia="仿宋_GB2312" w:hAnsi="Times New Roman"/>
          <w:sz w:val="32"/>
          <w:szCs w:val="32"/>
        </w:rPr>
        <w:t>系（联系地址：洪濑镇党政办公室，邮编</w:t>
      </w:r>
      <w:r w:rsidRPr="00DD1829">
        <w:rPr>
          <w:rFonts w:ascii="Times New Roman" w:eastAsia="仿宋_GB2312" w:hAnsi="Times New Roman"/>
          <w:sz w:val="32"/>
          <w:szCs w:val="32"/>
        </w:rPr>
        <w:t>362331</w:t>
      </w:r>
      <w:r w:rsidRPr="00DD1829">
        <w:rPr>
          <w:rFonts w:ascii="Times New Roman" w:eastAsia="仿宋_GB2312" w:hAnsi="Times New Roman"/>
          <w:sz w:val="32"/>
          <w:szCs w:val="32"/>
        </w:rPr>
        <w:t>，联系电话：</w:t>
      </w:r>
      <w:r w:rsidRPr="00DD1829">
        <w:rPr>
          <w:rFonts w:ascii="Times New Roman" w:eastAsia="仿宋_GB2312" w:hAnsi="Times New Roman"/>
          <w:sz w:val="32"/>
          <w:szCs w:val="32"/>
        </w:rPr>
        <w:t>86682201</w:t>
      </w:r>
      <w:r w:rsidRPr="00DD1829">
        <w:rPr>
          <w:rFonts w:ascii="Times New Roman" w:eastAsia="仿宋_GB2312" w:hAnsi="Times New Roman"/>
          <w:sz w:val="32"/>
          <w:szCs w:val="32"/>
        </w:rPr>
        <w:t>，电子邮箱：</w:t>
      </w:r>
      <w:hyperlink r:id="rId6" w:history="1">
        <w:r w:rsidR="00896C5E" w:rsidRPr="00DD1829">
          <w:rPr>
            <w:rFonts w:ascii="Times New Roman" w:eastAsia="仿宋_GB2312" w:hAnsi="Times New Roman"/>
            <w:sz w:val="32"/>
            <w:szCs w:val="32"/>
          </w:rPr>
          <w:t>hlz.201@163.com</w:t>
        </w:r>
      </w:hyperlink>
      <w:r w:rsidRPr="00DD1829">
        <w:rPr>
          <w:rFonts w:ascii="Times New Roman" w:eastAsia="仿宋_GB2312" w:hAnsi="Times New Roman"/>
          <w:sz w:val="32"/>
          <w:szCs w:val="32"/>
        </w:rPr>
        <w:t>）。</w:t>
      </w:r>
    </w:p>
    <w:p w:rsidR="00F77078" w:rsidRPr="00DD1829" w:rsidRDefault="00F77078" w:rsidP="005D7981">
      <w:pPr>
        <w:spacing w:line="52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DD1829">
        <w:rPr>
          <w:rFonts w:ascii="Times New Roman" w:eastAsia="黑体" w:hAnsi="Times New Roman"/>
          <w:kern w:val="0"/>
          <w:sz w:val="32"/>
          <w:szCs w:val="32"/>
        </w:rPr>
        <w:t>一、总体情况</w:t>
      </w:r>
    </w:p>
    <w:p w:rsidR="00F77078" w:rsidRPr="00DD1829" w:rsidRDefault="00F77078" w:rsidP="005D7981">
      <w:pPr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D1829">
        <w:rPr>
          <w:rFonts w:ascii="Times New Roman" w:eastAsia="仿宋_GB2312" w:hAnsi="Times New Roman"/>
          <w:kern w:val="0"/>
          <w:sz w:val="32"/>
          <w:szCs w:val="32"/>
        </w:rPr>
        <w:t xml:space="preserve">2021 </w:t>
      </w:r>
      <w:r w:rsidRPr="00DD1829">
        <w:rPr>
          <w:rFonts w:ascii="Times New Roman" w:eastAsia="仿宋_GB2312" w:hAnsi="Times New Roman"/>
          <w:kern w:val="0"/>
          <w:sz w:val="32"/>
          <w:szCs w:val="32"/>
        </w:rPr>
        <w:t>年，洪濑镇人民政府政务公开工作在南安市委、市政</w:t>
      </w:r>
      <w:r w:rsidR="00C213CB" w:rsidRPr="00DD1829">
        <w:rPr>
          <w:rFonts w:ascii="Times New Roman" w:eastAsia="仿宋_GB2312" w:hAnsi="Times New Roman"/>
          <w:kern w:val="0"/>
          <w:sz w:val="32"/>
          <w:szCs w:val="32"/>
        </w:rPr>
        <w:lastRenderedPageBreak/>
        <w:t>府的正确领导下，严格按照《中华人民共和国政府信息公开条例》</w:t>
      </w:r>
      <w:r w:rsidRPr="00DD1829">
        <w:rPr>
          <w:rFonts w:ascii="Times New Roman" w:eastAsia="仿宋_GB2312" w:hAnsi="Times New Roman"/>
          <w:kern w:val="0"/>
          <w:sz w:val="32"/>
          <w:szCs w:val="32"/>
        </w:rPr>
        <w:t>《福建省政府信息公开办法》的要求，</w:t>
      </w:r>
      <w:r w:rsidR="001144A3" w:rsidRPr="00DD1829">
        <w:rPr>
          <w:rFonts w:ascii="Times New Roman" w:eastAsia="仿宋_GB2312" w:hAnsi="Times New Roman"/>
          <w:kern w:val="0"/>
          <w:sz w:val="32"/>
          <w:szCs w:val="32"/>
        </w:rPr>
        <w:t>进一步</w:t>
      </w:r>
      <w:r w:rsidR="001545D2" w:rsidRPr="00DD1829">
        <w:rPr>
          <w:rFonts w:ascii="Times New Roman" w:eastAsia="仿宋_GB2312" w:hAnsi="Times New Roman"/>
          <w:kern w:val="0"/>
          <w:sz w:val="32"/>
          <w:szCs w:val="32"/>
        </w:rPr>
        <w:t>明确政务公开工作责任主体、工作措施、目标任务，</w:t>
      </w:r>
      <w:r w:rsidR="00994B6A" w:rsidRPr="00DD1829">
        <w:rPr>
          <w:rFonts w:ascii="Times New Roman" w:eastAsia="仿宋_GB2312" w:hAnsi="Times New Roman"/>
          <w:kern w:val="0"/>
          <w:sz w:val="32"/>
          <w:szCs w:val="32"/>
        </w:rPr>
        <w:t>不断完善</w:t>
      </w:r>
      <w:r w:rsidR="003C4F95" w:rsidRPr="00DD1829">
        <w:rPr>
          <w:rFonts w:ascii="Times New Roman" w:eastAsia="仿宋_GB2312" w:hAnsi="Times New Roman"/>
          <w:kern w:val="0"/>
          <w:sz w:val="32"/>
          <w:szCs w:val="32"/>
        </w:rPr>
        <w:t>政府信息公开相关制度，</w:t>
      </w:r>
      <w:r w:rsidR="00994B6A" w:rsidRPr="00DD1829">
        <w:rPr>
          <w:rFonts w:ascii="Times New Roman" w:eastAsia="仿宋_GB2312" w:hAnsi="Times New Roman"/>
          <w:kern w:val="0"/>
          <w:sz w:val="32"/>
          <w:szCs w:val="32"/>
        </w:rPr>
        <w:t>深化重点领域信息公开，</w:t>
      </w:r>
      <w:r w:rsidR="00660754" w:rsidRPr="00DD1829">
        <w:rPr>
          <w:rFonts w:ascii="Times New Roman" w:eastAsia="仿宋_GB2312" w:hAnsi="Times New Roman"/>
          <w:kern w:val="0"/>
          <w:sz w:val="32"/>
          <w:szCs w:val="32"/>
        </w:rPr>
        <w:t>营造政务公开浓厚氛围，政务公开不断向基层延伸，</w:t>
      </w:r>
      <w:r w:rsidRPr="00DD1829">
        <w:rPr>
          <w:rFonts w:ascii="Times New Roman" w:eastAsia="仿宋_GB2312" w:hAnsi="Times New Roman"/>
          <w:kern w:val="0"/>
          <w:sz w:val="32"/>
          <w:szCs w:val="32"/>
        </w:rPr>
        <w:t>做到信息公开及时、真实，切实保障人民群众的知情权、参与权和监督权，政务公开工作水平不断提高。截至</w:t>
      </w:r>
      <w:r w:rsidRPr="00DD1829">
        <w:rPr>
          <w:rFonts w:ascii="Times New Roman" w:eastAsia="仿宋_GB2312" w:hAnsi="Times New Roman"/>
          <w:kern w:val="0"/>
          <w:sz w:val="32"/>
          <w:szCs w:val="32"/>
        </w:rPr>
        <w:t xml:space="preserve"> 2021 </w:t>
      </w:r>
      <w:r w:rsidRPr="00DD1829">
        <w:rPr>
          <w:rFonts w:ascii="Times New Roman" w:eastAsia="仿宋_GB2312" w:hAnsi="Times New Roman"/>
          <w:kern w:val="0"/>
          <w:sz w:val="32"/>
          <w:szCs w:val="32"/>
        </w:rPr>
        <w:t>年底，全镇政府信息公开工作运行正常，信息公开平台、流程、载体、形式等方面均顺利开展。</w:t>
      </w:r>
    </w:p>
    <w:p w:rsidR="00F77078" w:rsidRPr="00DD1829" w:rsidRDefault="00F77078" w:rsidP="005D7981">
      <w:pPr>
        <w:spacing w:line="52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 w:rsidRPr="00DD1829"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（一）主动公开情况</w:t>
      </w:r>
    </w:p>
    <w:p w:rsidR="00896C5E" w:rsidRPr="00DD1829" w:rsidRDefault="00F77078" w:rsidP="005D7981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截至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12 </w:t>
      </w:r>
      <w:r w:rsidRPr="00DD1829">
        <w:rPr>
          <w:rFonts w:ascii="Times New Roman" w:eastAsia="仿宋_GB2312" w:hAnsi="Times New Roman"/>
          <w:sz w:val="32"/>
          <w:szCs w:val="32"/>
        </w:rPr>
        <w:t>月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31 </w:t>
      </w:r>
      <w:r w:rsidRPr="00DD1829">
        <w:rPr>
          <w:rFonts w:ascii="Times New Roman" w:eastAsia="仿宋_GB2312" w:hAnsi="Times New Roman"/>
          <w:sz w:val="32"/>
          <w:szCs w:val="32"/>
        </w:rPr>
        <w:t>日，我镇在</w:t>
      </w:r>
      <w:r w:rsidR="00C213CB" w:rsidRPr="00DD1829">
        <w:rPr>
          <w:rFonts w:ascii="Times New Roman" w:eastAsia="仿宋_GB2312" w:hAnsi="Times New Roman"/>
          <w:sz w:val="32"/>
          <w:szCs w:val="32"/>
        </w:rPr>
        <w:t>南安市人民政府门户网站</w:t>
      </w:r>
      <w:r w:rsidRPr="00DD1829">
        <w:rPr>
          <w:rFonts w:ascii="Times New Roman" w:eastAsia="仿宋_GB2312" w:hAnsi="Times New Roman"/>
          <w:sz w:val="32"/>
          <w:szCs w:val="32"/>
        </w:rPr>
        <w:t>上共主动公开政务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</w:t>
      </w:r>
      <w:r w:rsidR="00121B57" w:rsidRPr="00DD1829">
        <w:rPr>
          <w:rFonts w:ascii="Times New Roman" w:eastAsia="仿宋_GB2312" w:hAnsi="Times New Roman"/>
          <w:sz w:val="32"/>
          <w:szCs w:val="32"/>
        </w:rPr>
        <w:t>2</w:t>
      </w:r>
      <w:r w:rsidR="003F5AB7" w:rsidRPr="00DD1829">
        <w:rPr>
          <w:rFonts w:ascii="Times New Roman" w:eastAsia="仿宋_GB2312" w:hAnsi="Times New Roman"/>
          <w:sz w:val="32"/>
          <w:szCs w:val="32"/>
        </w:rPr>
        <w:t>4</w:t>
      </w:r>
      <w:r w:rsidRPr="00DD1829">
        <w:rPr>
          <w:rFonts w:ascii="Times New Roman" w:eastAsia="仿宋_GB2312" w:hAnsi="Times New Roman"/>
          <w:sz w:val="32"/>
          <w:szCs w:val="32"/>
        </w:rPr>
        <w:t>条，全文电子化率为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100%</w:t>
      </w:r>
      <w:r w:rsidRPr="00DD1829">
        <w:rPr>
          <w:rFonts w:ascii="Times New Roman" w:eastAsia="仿宋_GB2312" w:hAnsi="Times New Roman"/>
          <w:sz w:val="32"/>
          <w:szCs w:val="32"/>
        </w:rPr>
        <w:t>。其中规划计划类信息</w:t>
      </w:r>
      <w:r w:rsidR="00121B57" w:rsidRPr="00DD1829">
        <w:rPr>
          <w:rFonts w:ascii="Times New Roman" w:eastAsia="仿宋_GB2312" w:hAnsi="Times New Roman"/>
          <w:sz w:val="32"/>
          <w:szCs w:val="32"/>
        </w:rPr>
        <w:t>3</w:t>
      </w:r>
      <w:r w:rsidRPr="00DD1829">
        <w:rPr>
          <w:rFonts w:ascii="Times New Roman" w:eastAsia="仿宋_GB2312" w:hAnsi="Times New Roman"/>
          <w:sz w:val="32"/>
          <w:szCs w:val="32"/>
        </w:rPr>
        <w:t>条，民政扶贫就业社会保障就业信息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</w:t>
      </w:r>
      <w:r w:rsidR="003F5AB7" w:rsidRPr="00DD1829">
        <w:rPr>
          <w:rFonts w:ascii="Times New Roman" w:eastAsia="仿宋_GB2312" w:hAnsi="Times New Roman"/>
          <w:sz w:val="32"/>
          <w:szCs w:val="32"/>
        </w:rPr>
        <w:t>2</w:t>
      </w:r>
      <w:r w:rsidRPr="00DD1829">
        <w:rPr>
          <w:rFonts w:ascii="Times New Roman" w:eastAsia="仿宋_GB2312" w:hAnsi="Times New Roman"/>
          <w:sz w:val="32"/>
          <w:szCs w:val="32"/>
        </w:rPr>
        <w:t>条，国土资源城乡建设环保能源类信息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</w:t>
      </w:r>
      <w:r w:rsidR="00121B57" w:rsidRPr="00DD1829">
        <w:rPr>
          <w:rFonts w:ascii="Times New Roman" w:eastAsia="仿宋_GB2312" w:hAnsi="Times New Roman"/>
          <w:sz w:val="32"/>
          <w:szCs w:val="32"/>
        </w:rPr>
        <w:t>4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</w:t>
      </w:r>
      <w:r w:rsidRPr="00DD1829">
        <w:rPr>
          <w:rFonts w:ascii="Times New Roman" w:eastAsia="仿宋_GB2312" w:hAnsi="Times New Roman"/>
          <w:sz w:val="32"/>
          <w:szCs w:val="32"/>
        </w:rPr>
        <w:t>条，科教文体卫生类信息</w:t>
      </w:r>
      <w:r w:rsidRPr="00DD1829">
        <w:rPr>
          <w:rFonts w:ascii="Times New Roman" w:eastAsia="仿宋_GB2312" w:hAnsi="Times New Roman"/>
          <w:sz w:val="32"/>
          <w:szCs w:val="32"/>
        </w:rPr>
        <w:t xml:space="preserve"> </w:t>
      </w:r>
      <w:r w:rsidR="00121B57" w:rsidRPr="00DD1829">
        <w:rPr>
          <w:rFonts w:ascii="Times New Roman" w:eastAsia="仿宋_GB2312" w:hAnsi="Times New Roman"/>
          <w:sz w:val="32"/>
          <w:szCs w:val="32"/>
        </w:rPr>
        <w:t>6</w:t>
      </w:r>
      <w:r w:rsidRPr="00DD1829">
        <w:rPr>
          <w:rFonts w:ascii="Times New Roman" w:eastAsia="仿宋_GB2312" w:hAnsi="Times New Roman"/>
          <w:sz w:val="32"/>
          <w:szCs w:val="32"/>
        </w:rPr>
        <w:t>条，安全生产、应急管理类信息</w:t>
      </w:r>
      <w:r w:rsidR="00121B57" w:rsidRPr="00DD1829">
        <w:rPr>
          <w:rFonts w:ascii="Times New Roman" w:eastAsia="仿宋_GB2312" w:hAnsi="Times New Roman"/>
          <w:sz w:val="32"/>
          <w:szCs w:val="32"/>
        </w:rPr>
        <w:t>7</w:t>
      </w:r>
      <w:r w:rsidRPr="00DD1829">
        <w:rPr>
          <w:rFonts w:ascii="Times New Roman" w:eastAsia="仿宋_GB2312" w:hAnsi="Times New Roman"/>
          <w:sz w:val="32"/>
          <w:szCs w:val="32"/>
        </w:rPr>
        <w:t>条、其他类信息</w:t>
      </w:r>
      <w:r w:rsidR="00121B57" w:rsidRPr="00DD1829">
        <w:rPr>
          <w:rFonts w:ascii="Times New Roman" w:eastAsia="仿宋_GB2312" w:hAnsi="Times New Roman"/>
          <w:sz w:val="32"/>
          <w:szCs w:val="32"/>
        </w:rPr>
        <w:t>2</w:t>
      </w:r>
      <w:r w:rsidRPr="00DD1829">
        <w:rPr>
          <w:rFonts w:ascii="Times New Roman" w:eastAsia="仿宋_GB2312" w:hAnsi="Times New Roman"/>
          <w:sz w:val="32"/>
          <w:szCs w:val="32"/>
        </w:rPr>
        <w:t>条。</w:t>
      </w:r>
    </w:p>
    <w:p w:rsidR="00296055" w:rsidRPr="00DD1829" w:rsidRDefault="00296055" w:rsidP="005D7981">
      <w:pPr>
        <w:spacing w:line="520" w:lineRule="exact"/>
        <w:ind w:firstLineChars="200" w:firstLine="643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 w:rsidRPr="00DD1829"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（二）依申请公开政府信息办理情况</w:t>
      </w:r>
    </w:p>
    <w:p w:rsidR="00296055" w:rsidRPr="00DD1829" w:rsidRDefault="00296055" w:rsidP="005D7981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 xml:space="preserve">2021 </w:t>
      </w:r>
      <w:r w:rsidRPr="00DD1829">
        <w:rPr>
          <w:rFonts w:ascii="Times New Roman" w:eastAsia="仿宋_GB2312" w:hAnsi="Times New Roman"/>
          <w:sz w:val="32"/>
          <w:szCs w:val="32"/>
        </w:rPr>
        <w:t>年，我镇未受理依申请公开政府信息。</w:t>
      </w:r>
    </w:p>
    <w:p w:rsidR="00296055" w:rsidRPr="00DD1829" w:rsidRDefault="00296055" w:rsidP="005D7981">
      <w:pPr>
        <w:spacing w:line="520" w:lineRule="exact"/>
        <w:ind w:firstLineChars="200" w:firstLine="643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 w:rsidRPr="00DD1829">
        <w:rPr>
          <w:rFonts w:ascii="Times New Roman" w:eastAsia="楷体_GB2312" w:hAnsi="Times New Roman"/>
          <w:b/>
          <w:bCs/>
          <w:kern w:val="0"/>
          <w:sz w:val="32"/>
          <w:szCs w:val="32"/>
        </w:rPr>
        <w:t>（三）政府信息管理情况</w:t>
      </w:r>
    </w:p>
    <w:p w:rsidR="001144A3" w:rsidRPr="00DD1829" w:rsidRDefault="0034533B" w:rsidP="005D7981">
      <w:pPr>
        <w:widowControl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一是加强领导，明确职责。我镇成立政务公开领导小组，</w:t>
      </w:r>
      <w:r w:rsidR="00FB1F97" w:rsidRPr="00DD1829">
        <w:rPr>
          <w:rFonts w:ascii="Times New Roman" w:eastAsia="仿宋_GB2312" w:hAnsi="Times New Roman"/>
          <w:sz w:val="32"/>
          <w:szCs w:val="32"/>
        </w:rPr>
        <w:t>由镇长任组长，各分管领导任副组长，各部门负责人为成员，并根据人员变动及时调整充实，</w:t>
      </w:r>
      <w:r w:rsidR="00227E01" w:rsidRPr="00DD1829">
        <w:rPr>
          <w:rFonts w:ascii="Times New Roman" w:eastAsia="仿宋_GB2312" w:hAnsi="Times New Roman"/>
          <w:sz w:val="32"/>
          <w:szCs w:val="32"/>
        </w:rPr>
        <w:t>夯实工作责任，</w:t>
      </w:r>
      <w:r w:rsidR="00A42B35" w:rsidRPr="00DD1829">
        <w:rPr>
          <w:rFonts w:ascii="Times New Roman" w:eastAsia="仿宋_GB2312" w:hAnsi="Times New Roman"/>
          <w:sz w:val="32"/>
          <w:szCs w:val="32"/>
        </w:rPr>
        <w:t>确保信息工作有序推进。</w:t>
      </w:r>
    </w:p>
    <w:p w:rsidR="0034533B" w:rsidRPr="00DD1829" w:rsidRDefault="00A42B35" w:rsidP="005D7981">
      <w:pPr>
        <w:widowControl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二是进一步完善落实政府信息公开制度，为顺利推进政府信息公开工作提供制度保障，明确政府信息公开工作重点任务、计划进度等内容。</w:t>
      </w:r>
    </w:p>
    <w:p w:rsidR="00447BCB" w:rsidRPr="00DD1829" w:rsidRDefault="00447BCB" w:rsidP="005D7981">
      <w:pPr>
        <w:spacing w:line="520" w:lineRule="exact"/>
        <w:ind w:firstLineChars="200" w:firstLine="643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 w:rsidRPr="00DD1829">
        <w:rPr>
          <w:rFonts w:ascii="Times New Roman" w:eastAsia="楷体_GB2312" w:hAnsi="Times New Roman"/>
          <w:b/>
          <w:bCs/>
          <w:kern w:val="0"/>
          <w:sz w:val="32"/>
          <w:szCs w:val="32"/>
        </w:rPr>
        <w:t>（四）平台建设情况</w:t>
      </w:r>
    </w:p>
    <w:p w:rsidR="00EB1CBD" w:rsidRPr="00DD1829" w:rsidRDefault="00EB1CBD" w:rsidP="005D7981">
      <w:pPr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我镇根据</w:t>
      </w:r>
      <w:r w:rsidR="001144A3" w:rsidRPr="00DD1829">
        <w:rPr>
          <w:rFonts w:ascii="Times New Roman" w:eastAsia="仿宋_GB2312" w:hAnsi="Times New Roman"/>
          <w:sz w:val="32"/>
          <w:szCs w:val="32"/>
        </w:rPr>
        <w:t>平台建设</w:t>
      </w:r>
      <w:r w:rsidRPr="00DD1829">
        <w:rPr>
          <w:rFonts w:ascii="Times New Roman" w:eastAsia="仿宋_GB2312" w:hAnsi="Times New Roman"/>
          <w:sz w:val="32"/>
          <w:szCs w:val="32"/>
        </w:rPr>
        <w:t>相关要求制定并完善了我镇信息政务信息公开指南和目录，涵盖机构职能、领导成员、人事信息等内容，及时发布工作开展信息。</w:t>
      </w:r>
      <w:r w:rsidR="00F41CA0" w:rsidRPr="00DD1829">
        <w:rPr>
          <w:rFonts w:ascii="Times New Roman" w:eastAsia="仿宋_GB2312" w:hAnsi="Times New Roman"/>
          <w:sz w:val="32"/>
          <w:szCs w:val="32"/>
        </w:rPr>
        <w:t>由</w:t>
      </w:r>
      <w:r w:rsidR="005D4F5C" w:rsidRPr="00DD1829">
        <w:rPr>
          <w:rFonts w:ascii="Times New Roman" w:eastAsia="仿宋_GB2312" w:hAnsi="Times New Roman"/>
          <w:sz w:val="32"/>
          <w:szCs w:val="32"/>
        </w:rPr>
        <w:t>镇党政办落实专人负责政府信息公开工作，根据政府信息公开审查机制，按照</w:t>
      </w:r>
      <w:r w:rsidR="005D4F5C" w:rsidRPr="00DD1829">
        <w:rPr>
          <w:rFonts w:ascii="Times New Roman" w:eastAsia="仿宋_GB2312" w:hAnsi="Times New Roman"/>
          <w:sz w:val="32"/>
          <w:szCs w:val="32"/>
        </w:rPr>
        <w:t>“</w:t>
      </w:r>
      <w:r w:rsidR="005D4F5C" w:rsidRPr="00DD1829">
        <w:rPr>
          <w:rFonts w:ascii="Times New Roman" w:eastAsia="仿宋_GB2312" w:hAnsi="Times New Roman"/>
          <w:sz w:val="32"/>
          <w:szCs w:val="32"/>
        </w:rPr>
        <w:t>先审查，后公开</w:t>
      </w:r>
      <w:r w:rsidR="005D4F5C" w:rsidRPr="00DD1829">
        <w:rPr>
          <w:rFonts w:ascii="Times New Roman" w:eastAsia="仿宋_GB2312" w:hAnsi="Times New Roman"/>
          <w:sz w:val="32"/>
          <w:szCs w:val="32"/>
        </w:rPr>
        <w:t>”“</w:t>
      </w:r>
      <w:r w:rsidR="005D4F5C" w:rsidRPr="00DD1829">
        <w:rPr>
          <w:rFonts w:ascii="Times New Roman" w:eastAsia="仿宋_GB2312" w:hAnsi="Times New Roman"/>
          <w:sz w:val="32"/>
          <w:szCs w:val="32"/>
        </w:rPr>
        <w:t>一事一审</w:t>
      </w:r>
      <w:r w:rsidR="005D4F5C" w:rsidRPr="00DD1829">
        <w:rPr>
          <w:rFonts w:ascii="Times New Roman" w:eastAsia="仿宋_GB2312" w:hAnsi="Times New Roman"/>
          <w:sz w:val="32"/>
          <w:szCs w:val="32"/>
        </w:rPr>
        <w:t>”</w:t>
      </w:r>
      <w:r w:rsidR="005D4F5C" w:rsidRPr="00DD1829">
        <w:rPr>
          <w:rFonts w:ascii="Times New Roman" w:eastAsia="仿宋_GB2312" w:hAnsi="Times New Roman"/>
          <w:sz w:val="32"/>
          <w:szCs w:val="32"/>
        </w:rPr>
        <w:t>原则及保密审查的要求，凡是需公开的政府信息，由党政办登记审查，经分管领导或主要领导审核签发。</w:t>
      </w:r>
      <w:r w:rsidR="00BD4C14" w:rsidRPr="00DD1829">
        <w:rPr>
          <w:rFonts w:ascii="Times New Roman" w:eastAsia="仿宋_GB2312" w:hAnsi="Times New Roman"/>
          <w:sz w:val="32"/>
          <w:szCs w:val="32"/>
        </w:rPr>
        <w:t>在做好政府门户网站等信息发布平台的基础上，结合群众阅读习惯和日益增长的政府信息需求，同步更新实体公开栏，依托</w:t>
      </w:r>
      <w:r w:rsidR="00BD4C14" w:rsidRPr="00DD1829">
        <w:rPr>
          <w:rFonts w:ascii="Times New Roman" w:eastAsia="仿宋_GB2312" w:hAnsi="Times New Roman"/>
          <w:sz w:val="32"/>
          <w:szCs w:val="32"/>
        </w:rPr>
        <w:t>“</w:t>
      </w:r>
      <w:r w:rsidR="00BD4C14" w:rsidRPr="00DD1829">
        <w:rPr>
          <w:rFonts w:ascii="Times New Roman" w:eastAsia="仿宋_GB2312" w:hAnsi="Times New Roman"/>
          <w:sz w:val="32"/>
          <w:szCs w:val="32"/>
        </w:rPr>
        <w:t>诚信洪濑</w:t>
      </w:r>
      <w:r w:rsidR="00BD4C14" w:rsidRPr="00DD1829">
        <w:rPr>
          <w:rFonts w:ascii="Times New Roman" w:eastAsia="仿宋_GB2312" w:hAnsi="Times New Roman"/>
          <w:sz w:val="32"/>
          <w:szCs w:val="32"/>
        </w:rPr>
        <w:t>”</w:t>
      </w:r>
      <w:r w:rsidR="00BD4C14" w:rsidRPr="00DD1829">
        <w:rPr>
          <w:rFonts w:ascii="Times New Roman" w:eastAsia="仿宋_GB2312" w:hAnsi="Times New Roman"/>
          <w:sz w:val="32"/>
          <w:szCs w:val="32"/>
        </w:rPr>
        <w:t>官方微信公众号，做好信息发布，扩大信息发布的受众面，提高影响力。</w:t>
      </w:r>
    </w:p>
    <w:p w:rsidR="00BD4C14" w:rsidRPr="00DD1829" w:rsidRDefault="00BD4C14" w:rsidP="005D7981">
      <w:pPr>
        <w:spacing w:line="520" w:lineRule="exact"/>
        <w:ind w:firstLineChars="200" w:firstLine="643"/>
        <w:rPr>
          <w:rFonts w:ascii="Times New Roman" w:eastAsia="楷体_GB2312" w:hAnsi="Times New Roman"/>
          <w:b/>
          <w:bCs/>
          <w:kern w:val="0"/>
          <w:sz w:val="32"/>
          <w:szCs w:val="32"/>
        </w:rPr>
      </w:pPr>
      <w:r w:rsidRPr="00DD1829">
        <w:rPr>
          <w:rFonts w:ascii="Times New Roman" w:eastAsia="楷体_GB2312" w:hAnsi="Times New Roman"/>
          <w:b/>
          <w:bCs/>
          <w:kern w:val="0"/>
          <w:sz w:val="32"/>
          <w:szCs w:val="32"/>
        </w:rPr>
        <w:t>（五）监督保障情况</w:t>
      </w:r>
    </w:p>
    <w:p w:rsidR="00E1703E" w:rsidRPr="00DD1829" w:rsidRDefault="00B26EDF" w:rsidP="005D7981">
      <w:pPr>
        <w:spacing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为保证政务公开工作的经常化、制度化、规范化，确保政务公开工作高质量、高标准、严要求地进行，做到全面公开、及时公开，以便于更好接受社会监督。一是建立健全长效管理机制，形成用制度规范行为、按制度办事、靠制度管人的机制。将政务公开工作与党风廉政建设、作风建设综合进行检查、考评，使政务公开工作更加扎实、有序开展。</w:t>
      </w:r>
      <w:r w:rsidR="00E1703E" w:rsidRPr="00DD1829">
        <w:rPr>
          <w:rFonts w:ascii="Times New Roman" w:eastAsia="仿宋_GB2312" w:hAnsi="Times New Roman"/>
          <w:sz w:val="32"/>
          <w:szCs w:val="32"/>
        </w:rPr>
        <w:t>二是及时组织工作人员学习政务公开新条例，积极参加上级组织的政务信息写作等工作培训，确保规范公开政府信息。</w:t>
      </w:r>
      <w:r w:rsidR="00F12FCA" w:rsidRPr="00DD1829">
        <w:rPr>
          <w:rFonts w:ascii="Times New Roman" w:eastAsia="仿宋_GB2312" w:hAnsi="Times New Roman"/>
          <w:sz w:val="32"/>
          <w:szCs w:val="32"/>
        </w:rPr>
        <w:t>三是</w:t>
      </w:r>
      <w:r w:rsidR="009A3815" w:rsidRPr="00DD1829">
        <w:rPr>
          <w:rFonts w:ascii="Times New Roman" w:eastAsia="仿宋_GB2312" w:hAnsi="Times New Roman"/>
          <w:sz w:val="32"/>
          <w:szCs w:val="32"/>
        </w:rPr>
        <w:t>完善</w:t>
      </w:r>
      <w:r w:rsidR="00F12FCA" w:rsidRPr="00DD1829">
        <w:rPr>
          <w:rFonts w:ascii="Times New Roman" w:eastAsia="仿宋_GB2312" w:hAnsi="Times New Roman"/>
          <w:sz w:val="32"/>
          <w:szCs w:val="32"/>
        </w:rPr>
        <w:t>政府信息公开审查机制，加强政府信息、规范性文件等公开的审查，严格执行信息公开保密审查制度，对拟公开的政府信息，依法依规做好保密审查。做到政府信息公开工作常态化，切实保障人民群众的知情权、参与权和监督权。</w:t>
      </w:r>
    </w:p>
    <w:p w:rsidR="009A3815" w:rsidRPr="00DD1829" w:rsidRDefault="009A3815" w:rsidP="009A3815">
      <w:pPr>
        <w:spacing w:line="54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DD1829">
        <w:rPr>
          <w:rFonts w:ascii="Times New Roman" w:eastAsia="黑体" w:hAnsi="Times New Roman"/>
          <w:kern w:val="0"/>
          <w:sz w:val="32"/>
          <w:szCs w:val="32"/>
        </w:rPr>
        <w:t>二、主动公开政府信息情况</w:t>
      </w:r>
    </w:p>
    <w:tbl>
      <w:tblPr>
        <w:tblW w:w="8804" w:type="dxa"/>
        <w:tblInd w:w="42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1662"/>
        <w:gridCol w:w="1662"/>
        <w:gridCol w:w="3819"/>
      </w:tblGrid>
      <w:tr w:rsidR="001144A3" w:rsidRPr="00DD1829" w:rsidTr="00CB7B8C">
        <w:trPr>
          <w:trHeight w:val="340"/>
        </w:trPr>
        <w:tc>
          <w:tcPr>
            <w:tcW w:w="8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1144A3" w:rsidRPr="00DD1829" w:rsidTr="00CB7B8C">
        <w:trPr>
          <w:trHeight w:val="3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本年</w:t>
            </w:r>
            <w:r w:rsidRPr="00DD1829">
              <w:rPr>
                <w:rFonts w:ascii="Times New Roman"/>
                <w:color w:val="000000"/>
                <w:kern w:val="0"/>
                <w:sz w:val="20"/>
                <w:szCs w:val="20"/>
              </w:rPr>
              <w:t>制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发件</w:t>
            </w:r>
            <w:r w:rsidRPr="00DD1829">
              <w:rPr>
                <w:rFonts w:asci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现行有效件</w:t>
            </w:r>
            <w:r w:rsidRPr="00DD1829">
              <w:rPr>
                <w:rFonts w:asci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 w:rsidR="001144A3" w:rsidRPr="00DD1829" w:rsidTr="00121B57">
        <w:trPr>
          <w:trHeight w:val="3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</w:tr>
      <w:tr w:rsidR="001144A3" w:rsidRPr="00DD1829" w:rsidTr="00121B57">
        <w:trPr>
          <w:trHeight w:val="3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0777B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</w:tr>
      <w:tr w:rsidR="001144A3" w:rsidRPr="00DD1829" w:rsidTr="00CB7B8C">
        <w:trPr>
          <w:trHeight w:val="340"/>
        </w:trPr>
        <w:tc>
          <w:tcPr>
            <w:tcW w:w="8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1144A3" w:rsidRPr="00DD1829" w:rsidTr="00CB7B8C">
        <w:trPr>
          <w:trHeight w:val="3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1144A3" w:rsidRPr="00DD1829" w:rsidTr="00121B57">
        <w:trPr>
          <w:trHeight w:val="3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</w:tr>
      <w:tr w:rsidR="001144A3" w:rsidRPr="00DD1829" w:rsidTr="00CB7B8C">
        <w:trPr>
          <w:trHeight w:val="340"/>
        </w:trPr>
        <w:tc>
          <w:tcPr>
            <w:tcW w:w="8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1144A3" w:rsidRPr="00DD1829" w:rsidTr="00CB7B8C">
        <w:trPr>
          <w:trHeight w:val="3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1144A3" w:rsidRPr="00DD1829" w:rsidTr="00121B57">
        <w:trPr>
          <w:trHeight w:val="3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144A3" w:rsidRPr="00DD1829" w:rsidTr="00121B57">
        <w:trPr>
          <w:trHeight w:val="3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144A3" w:rsidRPr="00DD1829" w:rsidTr="00CB7B8C">
        <w:trPr>
          <w:trHeight w:val="340"/>
        </w:trPr>
        <w:tc>
          <w:tcPr>
            <w:tcW w:w="8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1144A3" w:rsidRPr="00DD1829" w:rsidTr="00CB7B8C">
        <w:trPr>
          <w:trHeight w:val="3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1144A3" w:rsidRPr="00DD1829" w:rsidTr="00121B57">
        <w:trPr>
          <w:trHeight w:val="34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</w:t>
            </w:r>
          </w:p>
        </w:tc>
      </w:tr>
    </w:tbl>
    <w:p w:rsidR="009A3815" w:rsidRPr="00DD1829" w:rsidRDefault="009A3815" w:rsidP="009A3815">
      <w:pPr>
        <w:spacing w:line="54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DD1829">
        <w:rPr>
          <w:rFonts w:ascii="Times New Roman" w:eastAsia="黑体" w:hAnsi="Times New Roman"/>
          <w:kern w:val="0"/>
          <w:sz w:val="32"/>
          <w:szCs w:val="32"/>
        </w:rPr>
        <w:t>三、收到和处理政府信息公开申请情况</w:t>
      </w:r>
    </w:p>
    <w:tbl>
      <w:tblPr>
        <w:tblW w:w="8804" w:type="dxa"/>
        <w:tblInd w:w="9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798"/>
        <w:gridCol w:w="1516"/>
        <w:gridCol w:w="453"/>
        <w:gridCol w:w="453"/>
        <w:gridCol w:w="453"/>
        <w:gridCol w:w="453"/>
        <w:gridCol w:w="453"/>
        <w:gridCol w:w="453"/>
        <w:gridCol w:w="3165"/>
      </w:tblGrid>
      <w:tr w:rsidR="001144A3" w:rsidRPr="00DD1829" w:rsidTr="00CB7B8C">
        <w:tc>
          <w:tcPr>
            <w:tcW w:w="29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eastAsia="楷体" w:hAnsi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8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1144A3" w:rsidRPr="00DD1829" w:rsidTr="00CB7B8C"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2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165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144A3" w:rsidRPr="00DD1829" w:rsidTr="00CB7B8C"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商业</w:t>
            </w:r>
          </w:p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科研</w:t>
            </w:r>
          </w:p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3165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144A3" w:rsidRPr="00DD1829" w:rsidTr="00121B57">
        <w:tc>
          <w:tcPr>
            <w:tcW w:w="2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44A3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2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（二）部分公开</w:t>
            </w:r>
            <w:r w:rsidRPr="00DD1829">
              <w:rPr>
                <w:rFonts w:ascii="Times New Roman" w:eastAsia="楷体" w:hAnsi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危及</w:t>
            </w: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三安全一稳定</w:t>
            </w: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rPr>
          <w:trHeight w:val="7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45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1B57" w:rsidRPr="00DD1829" w:rsidTr="00121B57">
        <w:tc>
          <w:tcPr>
            <w:tcW w:w="2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1144A3" w:rsidRPr="00DD1829" w:rsidRDefault="001144A3" w:rsidP="009A3815">
      <w:pPr>
        <w:spacing w:line="54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</w:p>
    <w:p w:rsidR="001144A3" w:rsidRPr="00DD1829" w:rsidRDefault="009A3815" w:rsidP="005D7981">
      <w:pPr>
        <w:spacing w:line="54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DD1829">
        <w:rPr>
          <w:rFonts w:ascii="Times New Roman" w:eastAsia="黑体" w:hAnsi="Times New Roman"/>
          <w:kern w:val="0"/>
          <w:sz w:val="32"/>
          <w:szCs w:val="32"/>
        </w:rPr>
        <w:t>四、政府信息公开行政复议、行政诉讼情况</w:t>
      </w:r>
    </w:p>
    <w:tbl>
      <w:tblPr>
        <w:tblW w:w="10156" w:type="dxa"/>
        <w:tblInd w:w="-459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709"/>
        <w:gridCol w:w="709"/>
        <w:gridCol w:w="537"/>
        <w:gridCol w:w="416"/>
        <w:gridCol w:w="8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</w:tblGrid>
      <w:tr w:rsidR="001144A3" w:rsidRPr="00DD1829" w:rsidTr="00CB7B8C">
        <w:tc>
          <w:tcPr>
            <w:tcW w:w="2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73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1144A3" w:rsidRPr="00DD1829" w:rsidTr="00CB7B8C"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981" w:rsidRPr="00DD1829" w:rsidRDefault="001144A3" w:rsidP="005D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结</w:t>
            </w:r>
          </w:p>
          <w:p w:rsidR="005D7981" w:rsidRPr="00DD1829" w:rsidRDefault="001144A3" w:rsidP="005D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果</w:t>
            </w:r>
          </w:p>
          <w:p w:rsidR="005D7981" w:rsidRPr="00DD1829" w:rsidRDefault="001144A3" w:rsidP="005D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纠</w:t>
            </w:r>
          </w:p>
          <w:p w:rsidR="001144A3" w:rsidRPr="00DD1829" w:rsidRDefault="001144A3" w:rsidP="005D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981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</w:t>
            </w:r>
          </w:p>
          <w:p w:rsidR="005D7981" w:rsidRPr="00DD1829" w:rsidRDefault="001144A3" w:rsidP="005D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他</w:t>
            </w:r>
          </w:p>
          <w:p w:rsidR="005D7981" w:rsidRPr="00DD1829" w:rsidRDefault="001144A3" w:rsidP="005D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结</w:t>
            </w:r>
          </w:p>
          <w:p w:rsidR="001144A3" w:rsidRPr="00DD1829" w:rsidRDefault="001144A3" w:rsidP="005D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981" w:rsidRPr="00DD1829" w:rsidRDefault="001144A3" w:rsidP="005D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尚</w:t>
            </w:r>
          </w:p>
          <w:p w:rsidR="005D7981" w:rsidRPr="00DD1829" w:rsidRDefault="001144A3" w:rsidP="005D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未</w:t>
            </w:r>
          </w:p>
          <w:p w:rsidR="005D7981" w:rsidRPr="00DD1829" w:rsidRDefault="001144A3" w:rsidP="005D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审</w:t>
            </w:r>
          </w:p>
          <w:p w:rsidR="001144A3" w:rsidRPr="00DD1829" w:rsidRDefault="001144A3" w:rsidP="005D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1144A3" w:rsidRPr="00DD1829" w:rsidTr="00CB7B8C"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4A3" w:rsidRPr="00DD1829" w:rsidRDefault="001144A3" w:rsidP="001144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981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结</w:t>
            </w:r>
          </w:p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果</w:t>
            </w: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结果</w:t>
            </w: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其他</w:t>
            </w: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尚未</w:t>
            </w: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结果</w:t>
            </w: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结果</w:t>
            </w: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其他</w:t>
            </w: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尚未</w:t>
            </w: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4A3" w:rsidRPr="00DD1829" w:rsidRDefault="001144A3" w:rsidP="001144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21B57" w:rsidRPr="00DD1829" w:rsidTr="00121B57">
        <w:trPr>
          <w:trHeight w:val="6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57" w:rsidRPr="00DD1829" w:rsidRDefault="00121B57" w:rsidP="00121B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 w:rsidRPr="00DD1829"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0</w:t>
            </w:r>
          </w:p>
        </w:tc>
      </w:tr>
    </w:tbl>
    <w:p w:rsidR="001144A3" w:rsidRPr="00DD1829" w:rsidRDefault="001144A3" w:rsidP="009A3815">
      <w:pPr>
        <w:spacing w:line="54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</w:p>
    <w:p w:rsidR="009A3815" w:rsidRPr="00DD1829" w:rsidRDefault="009A3815" w:rsidP="00BB4C9F">
      <w:pPr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DD1829">
        <w:rPr>
          <w:rFonts w:ascii="Times New Roman" w:eastAsia="黑体" w:hAnsi="Times New Roman"/>
          <w:kern w:val="0"/>
          <w:sz w:val="32"/>
          <w:szCs w:val="32"/>
        </w:rPr>
        <w:t>五、存在的主要问题及改进情况</w:t>
      </w:r>
    </w:p>
    <w:p w:rsidR="00C76F4D" w:rsidRPr="00DD1829" w:rsidRDefault="009F46A0" w:rsidP="00BB4C9F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我镇政务公开工作取得了一定的成效，</w:t>
      </w:r>
      <w:r w:rsidR="001144A3" w:rsidRPr="00DD1829">
        <w:rPr>
          <w:rFonts w:ascii="Times New Roman" w:eastAsia="仿宋_GB2312" w:hAnsi="Times New Roman"/>
          <w:sz w:val="32"/>
          <w:szCs w:val="32"/>
        </w:rPr>
        <w:t>能</w:t>
      </w:r>
      <w:r w:rsidRPr="00DD1829">
        <w:rPr>
          <w:rFonts w:ascii="Times New Roman" w:eastAsia="仿宋_GB2312" w:hAnsi="Times New Roman"/>
          <w:sz w:val="32"/>
          <w:szCs w:val="32"/>
        </w:rPr>
        <w:t>及时主动回应诉求，切实提升了政府公信力、提高了群众满意度，但同时也存在一些不足和问题</w:t>
      </w:r>
      <w:r w:rsidRPr="00DD1829">
        <w:rPr>
          <w:rFonts w:ascii="Times New Roman" w:eastAsia="仿宋_GB2312" w:hAnsi="Times New Roman"/>
          <w:sz w:val="32"/>
          <w:szCs w:val="32"/>
        </w:rPr>
        <w:t>:</w:t>
      </w:r>
      <w:r w:rsidR="00F45125" w:rsidRPr="00DD1829">
        <w:rPr>
          <w:rFonts w:ascii="Times New Roman" w:hAnsi="Times New Roman"/>
        </w:rPr>
        <w:t xml:space="preserve"> </w:t>
      </w:r>
      <w:r w:rsidR="00F45125" w:rsidRPr="00DD1829">
        <w:rPr>
          <w:rFonts w:ascii="Times New Roman" w:eastAsia="仿宋_GB2312" w:hAnsi="Times New Roman"/>
          <w:sz w:val="32"/>
          <w:szCs w:val="32"/>
        </w:rPr>
        <w:t>一是政府信息公开内容需进一步充实，部分信息公开不够深入</w:t>
      </w:r>
      <w:r w:rsidR="001144A3" w:rsidRPr="00DD1829">
        <w:rPr>
          <w:rFonts w:ascii="Times New Roman" w:eastAsia="仿宋_GB2312" w:hAnsi="Times New Roman"/>
          <w:sz w:val="32"/>
          <w:szCs w:val="32"/>
        </w:rPr>
        <w:t>；</w:t>
      </w:r>
      <w:r w:rsidR="00F45125" w:rsidRPr="00DD1829">
        <w:rPr>
          <w:rFonts w:ascii="Times New Roman" w:eastAsia="仿宋_GB2312" w:hAnsi="Times New Roman"/>
          <w:sz w:val="32"/>
          <w:szCs w:val="32"/>
        </w:rPr>
        <w:t>二是个别部门重视程度不够，表现在工作上不够主动，不够积极，公开的时效性不强</w:t>
      </w:r>
      <w:r w:rsidR="001144A3" w:rsidRPr="00DD1829">
        <w:rPr>
          <w:rFonts w:ascii="Times New Roman" w:eastAsia="仿宋_GB2312" w:hAnsi="Times New Roman"/>
          <w:sz w:val="32"/>
          <w:szCs w:val="32"/>
        </w:rPr>
        <w:t>；</w:t>
      </w:r>
      <w:r w:rsidR="00F45125" w:rsidRPr="00DD1829">
        <w:rPr>
          <w:rFonts w:ascii="Times New Roman" w:eastAsia="仿宋_GB2312" w:hAnsi="Times New Roman"/>
          <w:sz w:val="32"/>
          <w:szCs w:val="32"/>
        </w:rPr>
        <w:t>三是政府信息公开的针对性不强，工作动态层面的内容较多，满足群众需求性有待进一步提高。</w:t>
      </w:r>
    </w:p>
    <w:p w:rsidR="00C76F4D" w:rsidRPr="00DD1829" w:rsidRDefault="00F45125" w:rsidP="00BB4C9F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在下步工作中，我们将从以下几个方面努力改进。</w:t>
      </w:r>
    </w:p>
    <w:p w:rsidR="00A25DF7" w:rsidRPr="00DD1829" w:rsidRDefault="00C76F4D" w:rsidP="00BB4C9F">
      <w:pPr>
        <w:widowControl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楷体_GB2312" w:hAnsi="Times New Roman"/>
          <w:b/>
          <w:bCs/>
          <w:sz w:val="32"/>
          <w:szCs w:val="32"/>
        </w:rPr>
        <w:t>一是进一步充实政府信息公开内容。</w:t>
      </w:r>
      <w:r w:rsidR="00F26974" w:rsidRPr="00DD1829">
        <w:rPr>
          <w:rFonts w:ascii="Times New Roman" w:eastAsia="仿宋_GB2312" w:hAnsi="Times New Roman"/>
          <w:sz w:val="32"/>
          <w:szCs w:val="32"/>
        </w:rPr>
        <w:t>要不断完善信息政务信息公开指南和目录，加强信息公开内容与群众的紧密性，多公开涉及民生实事的内容</w:t>
      </w:r>
      <w:r w:rsidR="001144A3" w:rsidRPr="00DD1829">
        <w:rPr>
          <w:rFonts w:ascii="Times New Roman" w:eastAsia="仿宋_GB2312" w:hAnsi="Times New Roman"/>
          <w:sz w:val="32"/>
          <w:szCs w:val="32"/>
        </w:rPr>
        <w:t>，</w:t>
      </w:r>
      <w:r w:rsidR="00F26974" w:rsidRPr="00DD1829">
        <w:rPr>
          <w:rFonts w:ascii="Times New Roman" w:eastAsia="仿宋_GB2312" w:hAnsi="Times New Roman"/>
          <w:sz w:val="32"/>
          <w:szCs w:val="32"/>
        </w:rPr>
        <w:t>公开老百姓</w:t>
      </w:r>
      <w:r w:rsidR="00033A71" w:rsidRPr="00DD1829">
        <w:rPr>
          <w:rFonts w:ascii="Times New Roman" w:eastAsia="仿宋_GB2312" w:hAnsi="Times New Roman"/>
          <w:sz w:val="32"/>
          <w:szCs w:val="32"/>
        </w:rPr>
        <w:t>重点</w:t>
      </w:r>
      <w:r w:rsidRPr="00DD1829">
        <w:rPr>
          <w:rFonts w:ascii="Times New Roman" w:eastAsia="仿宋_GB2312" w:hAnsi="Times New Roman"/>
          <w:sz w:val="32"/>
          <w:szCs w:val="32"/>
        </w:rPr>
        <w:t>关注的民生实事</w:t>
      </w:r>
      <w:r w:rsidR="00F26974" w:rsidRPr="00DD1829">
        <w:rPr>
          <w:rFonts w:ascii="Times New Roman" w:eastAsia="仿宋_GB2312" w:hAnsi="Times New Roman"/>
          <w:sz w:val="32"/>
          <w:szCs w:val="32"/>
        </w:rPr>
        <w:t>。</w:t>
      </w:r>
      <w:r w:rsidR="00F45125" w:rsidRPr="00DD1829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7361A" w:rsidRPr="00DD1829" w:rsidRDefault="0047361A" w:rsidP="00BB4C9F">
      <w:pPr>
        <w:widowControl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楷体_GB2312" w:hAnsi="Times New Roman"/>
          <w:b/>
          <w:bCs/>
          <w:sz w:val="32"/>
          <w:szCs w:val="32"/>
        </w:rPr>
        <w:t>二是进一步完善信息公开工作机制。</w:t>
      </w:r>
      <w:r w:rsidRPr="00DD1829">
        <w:rPr>
          <w:rFonts w:ascii="Times New Roman" w:eastAsia="仿宋_GB2312" w:hAnsi="Times New Roman"/>
          <w:sz w:val="32"/>
          <w:szCs w:val="32"/>
        </w:rPr>
        <w:t>我镇将健全公开制度，严格规范审查程序，推进政府信息公开工作制度化规范化管理，促进政府信息公开工作更加科学化、制度化、规范化发展。</w:t>
      </w:r>
    </w:p>
    <w:p w:rsidR="00A25DF7" w:rsidRPr="00DD1829" w:rsidRDefault="0047361A" w:rsidP="00BB4C9F">
      <w:pPr>
        <w:widowControl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楷体_GB2312" w:hAnsi="Times New Roman"/>
          <w:b/>
          <w:bCs/>
          <w:sz w:val="32"/>
          <w:szCs w:val="32"/>
        </w:rPr>
        <w:t>三</w:t>
      </w:r>
      <w:r w:rsidR="00D014C3" w:rsidRPr="00DD1829">
        <w:rPr>
          <w:rFonts w:ascii="Times New Roman" w:eastAsia="楷体_GB2312" w:hAnsi="Times New Roman"/>
          <w:b/>
          <w:bCs/>
          <w:sz w:val="32"/>
          <w:szCs w:val="32"/>
        </w:rPr>
        <w:t>是</w:t>
      </w:r>
      <w:r w:rsidR="00A25DF7" w:rsidRPr="00DD1829">
        <w:rPr>
          <w:rFonts w:ascii="Times New Roman" w:eastAsia="楷体_GB2312" w:hAnsi="Times New Roman"/>
          <w:b/>
          <w:bCs/>
          <w:sz w:val="32"/>
          <w:szCs w:val="32"/>
        </w:rPr>
        <w:t>深化对开展政务公开工作重要性的认识。</w:t>
      </w:r>
      <w:r w:rsidR="00A25DF7" w:rsidRPr="00DD1829">
        <w:rPr>
          <w:rFonts w:ascii="Times New Roman" w:eastAsia="仿宋_GB2312" w:hAnsi="Times New Roman"/>
          <w:sz w:val="32"/>
          <w:szCs w:val="32"/>
        </w:rPr>
        <w:t>要不断完善政务公开工作的组织领导和日常工作机构，继续实行一把手负总责、分管领导具体负责、职能部门各司其责的工作格局，不断丰富政务公开的内容和形式，保证这项工作有始有终、健康有序地发展。</w:t>
      </w:r>
    </w:p>
    <w:p w:rsidR="00CC5E87" w:rsidRPr="00DD1829" w:rsidRDefault="0047361A" w:rsidP="00BB4C9F">
      <w:pPr>
        <w:widowControl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楷体_GB2312" w:hAnsi="Times New Roman"/>
          <w:b/>
          <w:bCs/>
          <w:sz w:val="32"/>
          <w:szCs w:val="32"/>
        </w:rPr>
        <w:t>四是强化业务培训，提升服务本领。</w:t>
      </w:r>
      <w:r w:rsidR="00D41CC2" w:rsidRPr="00DD1829">
        <w:rPr>
          <w:rFonts w:ascii="Times New Roman" w:eastAsia="仿宋_GB2312" w:hAnsi="Times New Roman"/>
          <w:sz w:val="32"/>
          <w:szCs w:val="32"/>
        </w:rPr>
        <w:t>制定</w:t>
      </w:r>
      <w:r w:rsidRPr="00DD1829">
        <w:rPr>
          <w:rFonts w:ascii="Times New Roman" w:eastAsia="仿宋_GB2312" w:hAnsi="Times New Roman"/>
          <w:sz w:val="32"/>
          <w:szCs w:val="32"/>
        </w:rPr>
        <w:t>镇政府信息公开计划，定期开展业务培训，推进重点领域信息公开力度，深化推进决策、执行、管理、服务、结果五公开内容，针对群众关心的旅游、教育、住房保障、医疗卫生等民生热点问题加大公开力度，不断拓宽信息公开范围。</w:t>
      </w:r>
    </w:p>
    <w:p w:rsidR="00A25DF7" w:rsidRPr="00DD1829" w:rsidRDefault="00E635DB" w:rsidP="00BB4C9F">
      <w:pPr>
        <w:widowControl/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楷体_GB2312" w:hAnsi="Times New Roman"/>
          <w:b/>
          <w:bCs/>
          <w:sz w:val="32"/>
          <w:szCs w:val="32"/>
        </w:rPr>
        <w:t>五是</w:t>
      </w:r>
      <w:r w:rsidR="00CC5E87" w:rsidRPr="00DD1829">
        <w:rPr>
          <w:rFonts w:ascii="Times New Roman" w:eastAsia="楷体_GB2312" w:hAnsi="Times New Roman"/>
          <w:b/>
          <w:bCs/>
          <w:sz w:val="32"/>
          <w:szCs w:val="32"/>
        </w:rPr>
        <w:t>加大监督检查力度，强化对政务公开工作的</w:t>
      </w:r>
      <w:r w:rsidR="00A25DF7" w:rsidRPr="00DD1829">
        <w:rPr>
          <w:rFonts w:ascii="Times New Roman" w:eastAsia="楷体_GB2312" w:hAnsi="Times New Roman"/>
          <w:b/>
          <w:bCs/>
          <w:sz w:val="32"/>
          <w:szCs w:val="32"/>
        </w:rPr>
        <w:t>监督考核。</w:t>
      </w:r>
      <w:r w:rsidR="00A25DF7" w:rsidRPr="00DD1829">
        <w:rPr>
          <w:rFonts w:ascii="Times New Roman" w:eastAsia="仿宋_GB2312" w:hAnsi="Times New Roman"/>
          <w:sz w:val="32"/>
          <w:szCs w:val="32"/>
        </w:rPr>
        <w:t>政务公开工作领导小组</w:t>
      </w:r>
      <w:r w:rsidR="00CC5E87" w:rsidRPr="00DD1829">
        <w:rPr>
          <w:rFonts w:ascii="Times New Roman" w:eastAsia="仿宋_GB2312" w:hAnsi="Times New Roman"/>
          <w:sz w:val="32"/>
          <w:szCs w:val="32"/>
        </w:rPr>
        <w:t>督促政务公开的落实和实施，不断强化政府公开工作的督导检查，认真查找和分析不足，及时发现解决，切实促进信息公开工作规范有序进行。</w:t>
      </w:r>
    </w:p>
    <w:p w:rsidR="00A25DF7" w:rsidRPr="00DD1829" w:rsidRDefault="00A25DF7" w:rsidP="00BB4C9F">
      <w:pPr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DD1829">
        <w:rPr>
          <w:rFonts w:ascii="Times New Roman" w:eastAsia="黑体" w:hAnsi="Times New Roman"/>
          <w:kern w:val="0"/>
          <w:sz w:val="32"/>
          <w:szCs w:val="32"/>
        </w:rPr>
        <w:t>六、需要说明的其他事项与附表</w:t>
      </w:r>
    </w:p>
    <w:p w:rsidR="00A25DF7" w:rsidRPr="00DD1829" w:rsidRDefault="00A25DF7" w:rsidP="00BB4C9F">
      <w:pPr>
        <w:spacing w:line="560" w:lineRule="exact"/>
        <w:ind w:firstLineChars="200" w:firstLine="640"/>
        <w:rPr>
          <w:rFonts w:ascii="Times New Roman" w:hAnsi="Times New Roman"/>
        </w:rPr>
      </w:pPr>
      <w:r w:rsidRPr="00DD1829">
        <w:rPr>
          <w:rFonts w:ascii="Times New Roman" w:eastAsia="仿宋_GB2312" w:hAnsi="Times New Roman"/>
          <w:kern w:val="0"/>
          <w:sz w:val="32"/>
          <w:szCs w:val="32"/>
        </w:rPr>
        <w:t>无。</w:t>
      </w:r>
    </w:p>
    <w:p w:rsidR="00A25DF7" w:rsidRPr="00DD1829" w:rsidRDefault="00A25DF7" w:rsidP="00BB4C9F">
      <w:pPr>
        <w:spacing w:line="560" w:lineRule="exact"/>
        <w:ind w:firstLineChars="200" w:firstLine="420"/>
        <w:rPr>
          <w:rFonts w:ascii="Times New Roman" w:hAnsi="Times New Roman"/>
        </w:rPr>
      </w:pPr>
    </w:p>
    <w:p w:rsidR="00A25DF7" w:rsidRPr="00DD1829" w:rsidRDefault="00A25DF7" w:rsidP="00BB4C9F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</w:p>
    <w:p w:rsidR="00BB4C9F" w:rsidRPr="00DD1829" w:rsidRDefault="00BB4C9F" w:rsidP="00BB4C9F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</w:p>
    <w:p w:rsidR="00BB4C9F" w:rsidRPr="00DD1829" w:rsidRDefault="00BB4C9F" w:rsidP="00BB4C9F">
      <w:pPr>
        <w:spacing w:line="560" w:lineRule="exact"/>
        <w:ind w:right="640" w:firstLineChars="1450" w:firstLine="464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南安市洪濑镇人民政府</w:t>
      </w:r>
    </w:p>
    <w:p w:rsidR="00BB4C9F" w:rsidRPr="00DD1829" w:rsidRDefault="00BB4C9F" w:rsidP="00DD1829">
      <w:pPr>
        <w:spacing w:line="560" w:lineRule="exact"/>
        <w:ind w:right="640" w:firstLineChars="1600" w:firstLine="512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>202</w:t>
      </w:r>
      <w:r w:rsidR="00760968" w:rsidRPr="00DD1829">
        <w:rPr>
          <w:rFonts w:ascii="Times New Roman" w:eastAsia="仿宋_GB2312" w:hAnsi="Times New Roman"/>
          <w:sz w:val="32"/>
          <w:szCs w:val="32"/>
        </w:rPr>
        <w:t>2</w:t>
      </w:r>
      <w:r w:rsidRPr="00DD1829">
        <w:rPr>
          <w:rFonts w:ascii="Times New Roman" w:eastAsia="仿宋_GB2312" w:hAnsi="Times New Roman"/>
          <w:sz w:val="32"/>
          <w:szCs w:val="32"/>
        </w:rPr>
        <w:t>年</w:t>
      </w:r>
      <w:r w:rsidRPr="00DD1829">
        <w:rPr>
          <w:rFonts w:ascii="Times New Roman" w:eastAsia="仿宋_GB2312" w:hAnsi="Times New Roman"/>
          <w:sz w:val="32"/>
          <w:szCs w:val="32"/>
        </w:rPr>
        <w:t>1</w:t>
      </w:r>
      <w:r w:rsidRPr="00DD1829">
        <w:rPr>
          <w:rFonts w:ascii="Times New Roman" w:eastAsia="仿宋_GB2312" w:hAnsi="Times New Roman"/>
          <w:sz w:val="32"/>
          <w:szCs w:val="32"/>
        </w:rPr>
        <w:t>月</w:t>
      </w:r>
      <w:r w:rsidR="00760968" w:rsidRPr="00DD1829">
        <w:rPr>
          <w:rFonts w:ascii="Times New Roman" w:eastAsia="仿宋_GB2312" w:hAnsi="Times New Roman"/>
          <w:sz w:val="32"/>
          <w:szCs w:val="32"/>
        </w:rPr>
        <w:t>1</w:t>
      </w:r>
      <w:r w:rsidRPr="00DD1829">
        <w:rPr>
          <w:rFonts w:ascii="Times New Roman" w:eastAsia="仿宋_GB2312" w:hAnsi="Times New Roman"/>
          <w:sz w:val="32"/>
          <w:szCs w:val="32"/>
        </w:rPr>
        <w:t>日</w:t>
      </w:r>
    </w:p>
    <w:p w:rsidR="00BB4C9F" w:rsidRPr="00DD1829" w:rsidRDefault="00BB4C9F" w:rsidP="00BB4C9F">
      <w:pPr>
        <w:spacing w:line="560" w:lineRule="exact"/>
        <w:ind w:right="64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DD1829">
        <w:rPr>
          <w:rFonts w:ascii="Times New Roman" w:eastAsia="仿宋_GB2312" w:hAnsi="Times New Roman"/>
          <w:sz w:val="32"/>
          <w:szCs w:val="32"/>
        </w:rPr>
        <w:t>（此件主动公开）</w:t>
      </w:r>
    </w:p>
    <w:p w:rsidR="00BB4C9F" w:rsidRPr="00DD1829" w:rsidRDefault="00BB4C9F" w:rsidP="00BB4C9F">
      <w:pPr>
        <w:snapToGrid w:val="0"/>
        <w:spacing w:line="560" w:lineRule="exact"/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rPr>
          <w:rFonts w:ascii="Times New Roman" w:hAnsi="Times New Roman"/>
        </w:rPr>
      </w:pPr>
    </w:p>
    <w:p w:rsidR="00BB4C9F" w:rsidRPr="00DD1829" w:rsidRDefault="00BB4C9F" w:rsidP="00BB4C9F">
      <w:pPr>
        <w:spacing w:line="560" w:lineRule="exact"/>
        <w:ind w:firstLineChars="200" w:firstLine="536"/>
        <w:rPr>
          <w:rFonts w:ascii="Times New Roman" w:eastAsia="仿宋_GB2312" w:hAnsi="Times New Roman"/>
          <w:spacing w:val="-6"/>
          <w:sz w:val="28"/>
          <w:szCs w:val="28"/>
          <w:shd w:val="clear" w:color="auto" w:fill="FFFFFF"/>
        </w:rPr>
      </w:pPr>
    </w:p>
    <w:p w:rsidR="00BE4861" w:rsidRPr="00DD1829" w:rsidRDefault="0014305E" w:rsidP="00BB4C9F">
      <w:pPr>
        <w:spacing w:line="560" w:lineRule="exact"/>
        <w:ind w:right="-1" w:firstLineChars="100" w:firstLine="210"/>
        <w:rPr>
          <w:rFonts w:ascii="Times New Roman" w:eastAsia="仿宋_GB2312" w:hAnsi="Times New Roman"/>
          <w:sz w:val="32"/>
          <w:szCs w:val="32"/>
        </w:rPr>
      </w:pPr>
      <w:r w:rsidRPr="00DD1829">
        <w:rPr>
          <w:rFonts w:ascii="Times New Roman" w:hAnsi="Times New Roman"/>
          <w:noProof/>
        </w:rPr>
        <w:pict>
          <v:line id="_x0000_s1026" style="position:absolute;left:0;text-align:left;z-index:251660288" from="0,30.95pt" to="441pt,30.95pt" strokeweight=".5pt"/>
        </w:pict>
      </w:r>
      <w:r w:rsidRPr="00DD1829">
        <w:rPr>
          <w:rFonts w:ascii="Times New Roman" w:hAnsi="Times New Roman"/>
          <w:noProof/>
        </w:rPr>
        <w:pict>
          <v:line id="_x0000_s1027" style="position:absolute;left:0;text-align:left;z-index:251661312" from="0,3.2pt" to="441pt,3.2pt" strokeweight=".5pt"/>
        </w:pict>
      </w:r>
      <w:r w:rsidR="00BB4C9F" w:rsidRPr="00DD1829">
        <w:rPr>
          <w:rFonts w:ascii="Times New Roman" w:eastAsia="仿宋_GB2312" w:hAnsi="Times New Roman"/>
          <w:sz w:val="28"/>
          <w:szCs w:val="28"/>
        </w:rPr>
        <w:t>南安市洪濑镇人民政府办公室</w:t>
      </w:r>
      <w:r w:rsidR="00BB4C9F" w:rsidRPr="00DD1829">
        <w:rPr>
          <w:rFonts w:ascii="Times New Roman" w:eastAsia="仿宋_GB2312" w:hAnsi="Times New Roman"/>
          <w:sz w:val="28"/>
          <w:szCs w:val="28"/>
        </w:rPr>
        <w:t xml:space="preserve">        </w:t>
      </w:r>
      <w:r w:rsidR="00DD1829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BB4C9F" w:rsidRPr="00DD1829">
        <w:rPr>
          <w:rFonts w:ascii="Times New Roman" w:eastAsia="仿宋_GB2312" w:hAnsi="Times New Roman"/>
          <w:sz w:val="28"/>
          <w:szCs w:val="28"/>
        </w:rPr>
        <w:t xml:space="preserve">   </w:t>
      </w:r>
      <w:r w:rsidR="00DD1829" w:rsidRPr="00DD1829">
        <w:rPr>
          <w:rFonts w:ascii="Times New Roman" w:eastAsia="仿宋_GB2312" w:hAnsi="Times New Roman"/>
          <w:sz w:val="28"/>
          <w:szCs w:val="28"/>
        </w:rPr>
        <w:t xml:space="preserve"> </w:t>
      </w:r>
      <w:r w:rsidR="00BB4C9F" w:rsidRPr="00DD1829">
        <w:rPr>
          <w:rFonts w:ascii="Times New Roman" w:eastAsia="仿宋_GB2312" w:hAnsi="Times New Roman"/>
          <w:sz w:val="28"/>
          <w:szCs w:val="28"/>
        </w:rPr>
        <w:t xml:space="preserve">  202</w:t>
      </w:r>
      <w:r w:rsidR="00DD1829" w:rsidRPr="00DD1829">
        <w:rPr>
          <w:rFonts w:ascii="Times New Roman" w:eastAsia="仿宋_GB2312" w:hAnsi="Times New Roman"/>
          <w:sz w:val="28"/>
          <w:szCs w:val="28"/>
        </w:rPr>
        <w:t>2</w:t>
      </w:r>
      <w:r w:rsidR="00BB4C9F" w:rsidRPr="00DD1829">
        <w:rPr>
          <w:rFonts w:ascii="Times New Roman" w:eastAsia="仿宋_GB2312" w:hAnsi="Times New Roman"/>
          <w:sz w:val="28"/>
          <w:szCs w:val="28"/>
        </w:rPr>
        <w:t>年</w:t>
      </w:r>
      <w:r w:rsidR="00BB4C9F" w:rsidRPr="00DD1829">
        <w:rPr>
          <w:rFonts w:ascii="Times New Roman" w:eastAsia="仿宋_GB2312" w:hAnsi="Times New Roman"/>
          <w:sz w:val="28"/>
          <w:szCs w:val="28"/>
        </w:rPr>
        <w:t>1</w:t>
      </w:r>
      <w:r w:rsidR="00BB4C9F" w:rsidRPr="00DD1829">
        <w:rPr>
          <w:rFonts w:ascii="Times New Roman" w:eastAsia="仿宋_GB2312" w:hAnsi="Times New Roman"/>
          <w:sz w:val="28"/>
          <w:szCs w:val="28"/>
        </w:rPr>
        <w:t>月</w:t>
      </w:r>
      <w:r w:rsidR="00BB4C9F" w:rsidRPr="00DD1829">
        <w:rPr>
          <w:rFonts w:ascii="Times New Roman" w:eastAsia="仿宋_GB2312" w:hAnsi="Times New Roman"/>
          <w:sz w:val="28"/>
          <w:szCs w:val="28"/>
        </w:rPr>
        <w:t>1</w:t>
      </w:r>
      <w:r w:rsidR="00BB4C9F" w:rsidRPr="00DD1829">
        <w:rPr>
          <w:rFonts w:ascii="Times New Roman" w:eastAsia="仿宋_GB2312" w:hAnsi="Times New Roman"/>
          <w:sz w:val="28"/>
          <w:szCs w:val="28"/>
        </w:rPr>
        <w:t>日印发</w:t>
      </w:r>
      <w:r w:rsidR="00BB4C9F" w:rsidRPr="00DD1829">
        <w:rPr>
          <w:rFonts w:ascii="Times New Roman" w:eastAsia="仿宋_GB2312" w:hAnsi="Times New Roman"/>
          <w:sz w:val="28"/>
          <w:szCs w:val="28"/>
        </w:rPr>
        <w:t xml:space="preserve">  </w:t>
      </w:r>
    </w:p>
    <w:sectPr w:rsidR="00BE4861" w:rsidRPr="00DD1829" w:rsidSect="00CB7B8C">
      <w:headerReference w:type="default" r:id="rId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E78" w:rsidRDefault="002F7E78" w:rsidP="00AF5AEF">
      <w:r>
        <w:separator/>
      </w:r>
    </w:p>
  </w:endnote>
  <w:endnote w:type="continuationSeparator" w:id="1">
    <w:p w:rsidR="002F7E78" w:rsidRDefault="002F7E78" w:rsidP="00AF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E78" w:rsidRDefault="002F7E78" w:rsidP="00AF5AEF">
      <w:r>
        <w:separator/>
      </w:r>
    </w:p>
  </w:footnote>
  <w:footnote w:type="continuationSeparator" w:id="1">
    <w:p w:rsidR="002F7E78" w:rsidRDefault="002F7E78" w:rsidP="00AF5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39" w:rsidRDefault="00BA6D39" w:rsidP="00E635D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AEF"/>
    <w:rsid w:val="A8B69FD7"/>
    <w:rsid w:val="BFFEB173"/>
    <w:rsid w:val="C15B4632"/>
    <w:rsid w:val="CCF63E55"/>
    <w:rsid w:val="ED52715F"/>
    <w:rsid w:val="EFDF3319"/>
    <w:rsid w:val="EFEB385C"/>
    <w:rsid w:val="F7E85561"/>
    <w:rsid w:val="FDD725F6"/>
    <w:rsid w:val="FE6F7E6B"/>
    <w:rsid w:val="00033A71"/>
    <w:rsid w:val="00080D31"/>
    <w:rsid w:val="0010777B"/>
    <w:rsid w:val="001144A3"/>
    <w:rsid w:val="00121B57"/>
    <w:rsid w:val="00136E89"/>
    <w:rsid w:val="0014305E"/>
    <w:rsid w:val="001545D2"/>
    <w:rsid w:val="0016106D"/>
    <w:rsid w:val="00211711"/>
    <w:rsid w:val="00227E01"/>
    <w:rsid w:val="00235141"/>
    <w:rsid w:val="00296055"/>
    <w:rsid w:val="002C15BE"/>
    <w:rsid w:val="002E2B27"/>
    <w:rsid w:val="002F7E78"/>
    <w:rsid w:val="0034533B"/>
    <w:rsid w:val="003C4F95"/>
    <w:rsid w:val="003F5AB7"/>
    <w:rsid w:val="00420FBB"/>
    <w:rsid w:val="00447BCB"/>
    <w:rsid w:val="0047361A"/>
    <w:rsid w:val="004B199F"/>
    <w:rsid w:val="004B528E"/>
    <w:rsid w:val="004F37F8"/>
    <w:rsid w:val="004F77C3"/>
    <w:rsid w:val="005854BD"/>
    <w:rsid w:val="005940F1"/>
    <w:rsid w:val="005D4F5C"/>
    <w:rsid w:val="005D7981"/>
    <w:rsid w:val="005E2752"/>
    <w:rsid w:val="005E5C1C"/>
    <w:rsid w:val="005F58DB"/>
    <w:rsid w:val="00660754"/>
    <w:rsid w:val="006C3F6C"/>
    <w:rsid w:val="007040EB"/>
    <w:rsid w:val="00760968"/>
    <w:rsid w:val="007921D8"/>
    <w:rsid w:val="007B0C24"/>
    <w:rsid w:val="007D4560"/>
    <w:rsid w:val="00812BA8"/>
    <w:rsid w:val="00846965"/>
    <w:rsid w:val="00890212"/>
    <w:rsid w:val="00896C5E"/>
    <w:rsid w:val="008C72ED"/>
    <w:rsid w:val="00981321"/>
    <w:rsid w:val="00994B6A"/>
    <w:rsid w:val="009A1292"/>
    <w:rsid w:val="009A3815"/>
    <w:rsid w:val="009F46A0"/>
    <w:rsid w:val="00A25DF7"/>
    <w:rsid w:val="00A3599D"/>
    <w:rsid w:val="00A42B35"/>
    <w:rsid w:val="00A62D13"/>
    <w:rsid w:val="00A71A3E"/>
    <w:rsid w:val="00A9354B"/>
    <w:rsid w:val="00A93976"/>
    <w:rsid w:val="00AF5AEF"/>
    <w:rsid w:val="00B13FCF"/>
    <w:rsid w:val="00B26EDF"/>
    <w:rsid w:val="00B77AAB"/>
    <w:rsid w:val="00BA6D39"/>
    <w:rsid w:val="00BB4C9F"/>
    <w:rsid w:val="00BC530B"/>
    <w:rsid w:val="00BD4168"/>
    <w:rsid w:val="00BD4C14"/>
    <w:rsid w:val="00BE4861"/>
    <w:rsid w:val="00BE6716"/>
    <w:rsid w:val="00C213CB"/>
    <w:rsid w:val="00C24B44"/>
    <w:rsid w:val="00C61904"/>
    <w:rsid w:val="00C746C9"/>
    <w:rsid w:val="00C76F4D"/>
    <w:rsid w:val="00C95BC7"/>
    <w:rsid w:val="00CB7B8C"/>
    <w:rsid w:val="00CB7ECA"/>
    <w:rsid w:val="00CC5E87"/>
    <w:rsid w:val="00D014C3"/>
    <w:rsid w:val="00D25AC3"/>
    <w:rsid w:val="00D41CC2"/>
    <w:rsid w:val="00DA7F2F"/>
    <w:rsid w:val="00DD1829"/>
    <w:rsid w:val="00DE3FE9"/>
    <w:rsid w:val="00E1703E"/>
    <w:rsid w:val="00E435A5"/>
    <w:rsid w:val="00E635DB"/>
    <w:rsid w:val="00E8758F"/>
    <w:rsid w:val="00E91B60"/>
    <w:rsid w:val="00EB1CBD"/>
    <w:rsid w:val="00F12FCA"/>
    <w:rsid w:val="00F26974"/>
    <w:rsid w:val="00F3261E"/>
    <w:rsid w:val="00F34E10"/>
    <w:rsid w:val="00F41CA0"/>
    <w:rsid w:val="00F45125"/>
    <w:rsid w:val="00F77078"/>
    <w:rsid w:val="00F82D23"/>
    <w:rsid w:val="00F97778"/>
    <w:rsid w:val="00FB1F97"/>
    <w:rsid w:val="00FC0811"/>
    <w:rsid w:val="00FC78F7"/>
    <w:rsid w:val="1E3F75AF"/>
    <w:rsid w:val="3863672B"/>
    <w:rsid w:val="55B31E17"/>
    <w:rsid w:val="5FF71F36"/>
    <w:rsid w:val="66EEEE8D"/>
    <w:rsid w:val="67F40DBD"/>
    <w:rsid w:val="6EFC8462"/>
    <w:rsid w:val="6FBE7138"/>
    <w:rsid w:val="6FFBA841"/>
    <w:rsid w:val="6FFFB53E"/>
    <w:rsid w:val="72AD23D2"/>
    <w:rsid w:val="766737D1"/>
    <w:rsid w:val="7DFBF20E"/>
    <w:rsid w:val="7EEB7C76"/>
    <w:rsid w:val="7FE7B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29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9A1292"/>
    <w:pPr>
      <w:widowControl/>
    </w:pPr>
    <w:rPr>
      <w:kern w:val="0"/>
      <w:szCs w:val="31"/>
    </w:rPr>
  </w:style>
  <w:style w:type="paragraph" w:customStyle="1" w:styleId="p15">
    <w:name w:val="p15"/>
    <w:basedOn w:val="a"/>
    <w:qFormat/>
    <w:rsid w:val="009A1292"/>
    <w:pPr>
      <w:widowControl/>
    </w:pPr>
    <w:rPr>
      <w:kern w:val="0"/>
      <w:szCs w:val="31"/>
    </w:rPr>
  </w:style>
  <w:style w:type="paragraph" w:styleId="a3">
    <w:name w:val="header"/>
    <w:basedOn w:val="a"/>
    <w:link w:val="Char"/>
    <w:rsid w:val="00AF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5AE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F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5AEF"/>
    <w:rPr>
      <w:rFonts w:ascii="Calibri" w:hAnsi="Calibr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D4168"/>
    <w:pPr>
      <w:ind w:leftChars="2500" w:left="100"/>
    </w:pPr>
  </w:style>
  <w:style w:type="character" w:customStyle="1" w:styleId="Char1">
    <w:name w:val="日期 Char"/>
    <w:basedOn w:val="a0"/>
    <w:link w:val="a5"/>
    <w:rsid w:val="00BD4168"/>
    <w:rPr>
      <w:rFonts w:ascii="Calibri" w:hAnsi="Calibri"/>
      <w:kern w:val="2"/>
      <w:sz w:val="21"/>
      <w:szCs w:val="24"/>
    </w:rPr>
  </w:style>
  <w:style w:type="character" w:styleId="a6">
    <w:name w:val="Hyperlink"/>
    <w:basedOn w:val="a0"/>
    <w:rsid w:val="00896C5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144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qFormat/>
    <w:rsid w:val="001144A3"/>
    <w:pPr>
      <w:ind w:firstLineChars="200" w:firstLine="420"/>
    </w:pPr>
    <w:rPr>
      <w:rFonts w:cs="Calibri"/>
      <w:szCs w:val="21"/>
    </w:rPr>
  </w:style>
  <w:style w:type="character" w:styleId="HTML">
    <w:name w:val="HTML Variable"/>
    <w:basedOn w:val="a0"/>
    <w:rsid w:val="005F58DB"/>
    <w:rPr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13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7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65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z.20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568</Words>
  <Characters>3243</Characters>
  <Application>Microsoft Office Word</Application>
  <DocSecurity>0</DocSecurity>
  <Lines>27</Lines>
  <Paragraphs>7</Paragraphs>
  <ScaleCrop>false</ScaleCrop>
  <Company>ITSK.com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cp:lastPrinted>2021-12-13T01:09:00Z</cp:lastPrinted>
  <dcterms:created xsi:type="dcterms:W3CDTF">2022-01-14T02:38:00Z</dcterms:created>
  <dcterms:modified xsi:type="dcterms:W3CDTF">2022-01-14T02:38:00Z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C3613C1215264D0F814FDDF770A55006</vt:lpwstr>
  </property>
</Properties>
</file>