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34" w:rsidRPr="00804ACA" w:rsidRDefault="00285F34" w:rsidP="00804ACA">
      <w:pPr>
        <w:adjustRightInd w:val="0"/>
        <w:snapToGrid w:val="0"/>
        <w:spacing w:line="560" w:lineRule="exact"/>
        <w:rPr>
          <w:rFonts w:eastAsia="仿宋_GB2312"/>
          <w:sz w:val="32"/>
          <w:szCs w:val="32"/>
        </w:rPr>
      </w:pPr>
    </w:p>
    <w:p w:rsidR="00285F34" w:rsidRPr="00804ACA" w:rsidRDefault="00285F34" w:rsidP="00804ACA">
      <w:pPr>
        <w:adjustRightInd w:val="0"/>
        <w:snapToGrid w:val="0"/>
        <w:spacing w:line="560" w:lineRule="exact"/>
        <w:rPr>
          <w:rFonts w:eastAsia="仿宋_GB2312"/>
          <w:sz w:val="32"/>
          <w:szCs w:val="32"/>
        </w:rPr>
      </w:pPr>
    </w:p>
    <w:p w:rsidR="00285F34" w:rsidRPr="00804ACA" w:rsidRDefault="00285F34" w:rsidP="00804ACA">
      <w:pPr>
        <w:adjustRightInd w:val="0"/>
        <w:snapToGrid w:val="0"/>
        <w:spacing w:line="560" w:lineRule="exact"/>
        <w:rPr>
          <w:rFonts w:eastAsia="仿宋_GB2312"/>
          <w:sz w:val="32"/>
          <w:szCs w:val="32"/>
        </w:rPr>
      </w:pPr>
    </w:p>
    <w:p w:rsidR="00F22608" w:rsidRPr="00804ACA" w:rsidRDefault="00F22608" w:rsidP="00804ACA">
      <w:pPr>
        <w:adjustRightInd w:val="0"/>
        <w:snapToGrid w:val="0"/>
        <w:spacing w:line="560" w:lineRule="exact"/>
        <w:rPr>
          <w:rFonts w:eastAsia="仿宋_GB2312"/>
          <w:sz w:val="32"/>
          <w:szCs w:val="32"/>
        </w:rPr>
      </w:pPr>
    </w:p>
    <w:p w:rsidR="00F22608" w:rsidRPr="00804ACA" w:rsidRDefault="00F22608" w:rsidP="00804ACA">
      <w:pPr>
        <w:adjustRightInd w:val="0"/>
        <w:snapToGrid w:val="0"/>
        <w:spacing w:line="560" w:lineRule="exact"/>
        <w:rPr>
          <w:rFonts w:eastAsia="仿宋_GB2312"/>
          <w:sz w:val="32"/>
          <w:szCs w:val="32"/>
        </w:rPr>
      </w:pPr>
    </w:p>
    <w:p w:rsidR="00F22608" w:rsidRPr="00804ACA" w:rsidRDefault="00F22608" w:rsidP="00804ACA">
      <w:pPr>
        <w:adjustRightInd w:val="0"/>
        <w:snapToGrid w:val="0"/>
        <w:spacing w:line="560" w:lineRule="exact"/>
        <w:rPr>
          <w:rFonts w:eastAsia="仿宋_GB2312"/>
          <w:sz w:val="32"/>
          <w:szCs w:val="32"/>
        </w:rPr>
      </w:pPr>
    </w:p>
    <w:p w:rsidR="000D490D" w:rsidRPr="00804ACA" w:rsidRDefault="000D490D" w:rsidP="00804ACA">
      <w:pPr>
        <w:adjustRightInd w:val="0"/>
        <w:snapToGrid w:val="0"/>
        <w:spacing w:line="560" w:lineRule="exact"/>
        <w:rPr>
          <w:rFonts w:eastAsia="仿宋_GB2312"/>
          <w:sz w:val="32"/>
          <w:szCs w:val="32"/>
        </w:rPr>
      </w:pPr>
    </w:p>
    <w:p w:rsidR="000D490D" w:rsidRPr="00804ACA" w:rsidRDefault="000D490D" w:rsidP="00804ACA">
      <w:pPr>
        <w:adjustRightInd w:val="0"/>
        <w:snapToGrid w:val="0"/>
        <w:spacing w:line="560" w:lineRule="exact"/>
        <w:rPr>
          <w:rFonts w:eastAsia="仿宋_GB2312"/>
          <w:sz w:val="32"/>
          <w:szCs w:val="32"/>
        </w:rPr>
      </w:pPr>
    </w:p>
    <w:p w:rsidR="00F22608" w:rsidRPr="00804ACA" w:rsidRDefault="000D490D" w:rsidP="00804ACA">
      <w:pPr>
        <w:adjustRightInd w:val="0"/>
        <w:snapToGrid w:val="0"/>
        <w:spacing w:line="560" w:lineRule="exact"/>
        <w:jc w:val="center"/>
        <w:rPr>
          <w:rFonts w:eastAsia="仿宋_GB2312"/>
          <w:sz w:val="32"/>
          <w:szCs w:val="32"/>
        </w:rPr>
      </w:pPr>
      <w:r w:rsidRPr="00804ACA">
        <w:rPr>
          <w:rFonts w:eastAsia="仿宋_GB2312"/>
          <w:sz w:val="32"/>
          <w:szCs w:val="32"/>
        </w:rPr>
        <w:t>南文体旅〔</w:t>
      </w:r>
      <w:r w:rsidR="00BD64B4" w:rsidRPr="00804ACA">
        <w:rPr>
          <w:rFonts w:eastAsia="仿宋_GB2312"/>
          <w:sz w:val="32"/>
          <w:szCs w:val="32"/>
        </w:rPr>
        <w:t>202</w:t>
      </w:r>
      <w:r w:rsidR="00BC3DE9" w:rsidRPr="00804ACA">
        <w:rPr>
          <w:rFonts w:eastAsia="仿宋_GB2312"/>
          <w:sz w:val="32"/>
          <w:szCs w:val="32"/>
        </w:rPr>
        <w:t>4</w:t>
      </w:r>
      <w:r w:rsidRPr="00804ACA">
        <w:rPr>
          <w:rFonts w:eastAsia="仿宋_GB2312"/>
          <w:sz w:val="32"/>
          <w:szCs w:val="32"/>
        </w:rPr>
        <w:t>〕</w:t>
      </w:r>
      <w:r w:rsidR="00503DBE" w:rsidRPr="00804ACA">
        <w:rPr>
          <w:rFonts w:eastAsia="仿宋_GB2312"/>
          <w:sz w:val="32"/>
          <w:szCs w:val="32"/>
        </w:rPr>
        <w:t>7</w:t>
      </w:r>
      <w:r w:rsidRPr="00804ACA">
        <w:rPr>
          <w:rFonts w:eastAsia="仿宋_GB2312"/>
          <w:sz w:val="32"/>
          <w:szCs w:val="32"/>
        </w:rPr>
        <w:t>号</w:t>
      </w:r>
    </w:p>
    <w:p w:rsidR="00925578" w:rsidRPr="00804ACA" w:rsidRDefault="00925578" w:rsidP="00804ACA">
      <w:pPr>
        <w:adjustRightInd w:val="0"/>
        <w:snapToGrid w:val="0"/>
        <w:spacing w:line="560" w:lineRule="exact"/>
        <w:jc w:val="center"/>
        <w:rPr>
          <w:rFonts w:eastAsia="仿宋_GB2312"/>
          <w:sz w:val="32"/>
          <w:szCs w:val="32"/>
        </w:rPr>
      </w:pPr>
    </w:p>
    <w:p w:rsidR="00503DBE" w:rsidRPr="00804ACA" w:rsidRDefault="00503DBE" w:rsidP="00804ACA">
      <w:pPr>
        <w:adjustRightInd w:val="0"/>
        <w:snapToGrid w:val="0"/>
        <w:spacing w:line="560" w:lineRule="exact"/>
        <w:jc w:val="center"/>
        <w:rPr>
          <w:rFonts w:eastAsia="方正小标宋简体"/>
          <w:color w:val="000000" w:themeColor="text1"/>
          <w:sz w:val="44"/>
          <w:szCs w:val="44"/>
        </w:rPr>
      </w:pPr>
      <w:bookmarkStart w:id="0" w:name="qfrq"/>
      <w:r w:rsidRPr="00804ACA">
        <w:rPr>
          <w:rFonts w:eastAsia="方正小标宋简体"/>
          <w:color w:val="000000" w:themeColor="text1"/>
          <w:sz w:val="44"/>
          <w:szCs w:val="44"/>
        </w:rPr>
        <w:t>南安市文化体育和旅游局关于印发</w:t>
      </w:r>
    </w:p>
    <w:p w:rsidR="00503DBE" w:rsidRPr="00804ACA" w:rsidRDefault="00503DBE" w:rsidP="00804ACA">
      <w:pPr>
        <w:adjustRightInd w:val="0"/>
        <w:snapToGrid w:val="0"/>
        <w:spacing w:line="560" w:lineRule="exact"/>
        <w:jc w:val="center"/>
        <w:rPr>
          <w:rFonts w:eastAsia="方正小标宋简体"/>
          <w:color w:val="000000" w:themeColor="text1"/>
          <w:sz w:val="44"/>
          <w:szCs w:val="44"/>
        </w:rPr>
      </w:pPr>
      <w:r w:rsidRPr="00804ACA">
        <w:rPr>
          <w:rFonts w:eastAsia="方正小标宋简体"/>
          <w:color w:val="000000" w:themeColor="text1"/>
          <w:sz w:val="44"/>
          <w:szCs w:val="44"/>
        </w:rPr>
        <w:t>2023</w:t>
      </w:r>
      <w:r w:rsidRPr="00804ACA">
        <w:rPr>
          <w:rFonts w:eastAsia="方正小标宋简体"/>
          <w:color w:val="000000" w:themeColor="text1"/>
          <w:sz w:val="44"/>
          <w:szCs w:val="44"/>
        </w:rPr>
        <w:t>年政府信息公开工作年度报告的通知</w:t>
      </w:r>
    </w:p>
    <w:p w:rsidR="00503DBE" w:rsidRPr="00804ACA" w:rsidRDefault="00503DBE" w:rsidP="00804ACA">
      <w:pPr>
        <w:adjustRightInd w:val="0"/>
        <w:snapToGrid w:val="0"/>
        <w:spacing w:line="560" w:lineRule="exact"/>
        <w:rPr>
          <w:color w:val="000000" w:themeColor="text1"/>
        </w:rPr>
      </w:pPr>
    </w:p>
    <w:p w:rsidR="00503DBE" w:rsidRPr="00804ACA" w:rsidRDefault="00503DBE" w:rsidP="00804ACA">
      <w:pPr>
        <w:adjustRightInd w:val="0"/>
        <w:snapToGrid w:val="0"/>
        <w:spacing w:line="560" w:lineRule="exact"/>
        <w:rPr>
          <w:rFonts w:eastAsia="仿宋_GB2312"/>
          <w:color w:val="000000" w:themeColor="text1"/>
          <w:sz w:val="32"/>
          <w:szCs w:val="32"/>
        </w:rPr>
      </w:pPr>
      <w:r w:rsidRPr="00804ACA">
        <w:rPr>
          <w:rFonts w:eastAsia="仿宋_GB2312"/>
          <w:color w:val="000000" w:themeColor="text1"/>
          <w:sz w:val="32"/>
          <w:szCs w:val="32"/>
        </w:rPr>
        <w:t>局机关各科室，所属各事业单位、文化市场综合执法大队：</w:t>
      </w:r>
    </w:p>
    <w:p w:rsidR="00503DBE" w:rsidRPr="00804ACA" w:rsidRDefault="00503DBE" w:rsidP="00804ACA">
      <w:pPr>
        <w:adjustRightInd w:val="0"/>
        <w:snapToGrid w:val="0"/>
        <w:spacing w:line="560" w:lineRule="exact"/>
        <w:ind w:firstLineChars="200" w:firstLine="640"/>
        <w:rPr>
          <w:rFonts w:eastAsia="仿宋_GB2312"/>
          <w:color w:val="000000" w:themeColor="text1"/>
          <w:sz w:val="32"/>
          <w:szCs w:val="32"/>
        </w:rPr>
      </w:pPr>
      <w:r w:rsidRPr="00804ACA">
        <w:rPr>
          <w:rFonts w:eastAsia="仿宋_GB2312"/>
          <w:color w:val="000000" w:themeColor="text1"/>
          <w:sz w:val="32"/>
          <w:szCs w:val="32"/>
        </w:rPr>
        <w:t>现将《南安市文化体育和旅游局</w:t>
      </w:r>
      <w:r w:rsidRPr="00804ACA">
        <w:rPr>
          <w:rFonts w:eastAsia="仿宋_GB2312"/>
          <w:color w:val="000000" w:themeColor="text1"/>
          <w:sz w:val="32"/>
          <w:szCs w:val="32"/>
        </w:rPr>
        <w:t>2023</w:t>
      </w:r>
      <w:r w:rsidRPr="00804ACA">
        <w:rPr>
          <w:rFonts w:eastAsia="仿宋_GB2312"/>
          <w:color w:val="000000" w:themeColor="text1"/>
          <w:sz w:val="32"/>
          <w:szCs w:val="32"/>
        </w:rPr>
        <w:t>年政府信息公开工作年度报告》印发给你们，并向社会公开发布。</w:t>
      </w:r>
    </w:p>
    <w:p w:rsidR="00503DBE" w:rsidRPr="00804ACA" w:rsidRDefault="00503DBE" w:rsidP="00804ACA">
      <w:pPr>
        <w:adjustRightInd w:val="0"/>
        <w:snapToGrid w:val="0"/>
        <w:spacing w:line="560" w:lineRule="exact"/>
        <w:ind w:firstLineChars="200" w:firstLine="640"/>
        <w:rPr>
          <w:rFonts w:eastAsia="仿宋_GB2312"/>
          <w:color w:val="000000" w:themeColor="text1"/>
          <w:sz w:val="32"/>
          <w:szCs w:val="32"/>
        </w:rPr>
      </w:pPr>
      <w:r w:rsidRPr="00804ACA">
        <w:rPr>
          <w:rFonts w:eastAsia="仿宋_GB2312"/>
          <w:color w:val="000000" w:themeColor="text1"/>
          <w:sz w:val="32"/>
          <w:szCs w:val="32"/>
        </w:rPr>
        <w:t xml:space="preserve">                         </w:t>
      </w:r>
    </w:p>
    <w:p w:rsidR="00503DBE" w:rsidRPr="00804ACA" w:rsidRDefault="00503DBE" w:rsidP="00804ACA">
      <w:pPr>
        <w:adjustRightInd w:val="0"/>
        <w:snapToGrid w:val="0"/>
        <w:spacing w:line="560" w:lineRule="exact"/>
        <w:ind w:firstLineChars="200" w:firstLine="640"/>
        <w:jc w:val="right"/>
        <w:rPr>
          <w:rFonts w:eastAsia="仿宋_GB2312"/>
          <w:color w:val="000000" w:themeColor="text1"/>
          <w:sz w:val="32"/>
          <w:szCs w:val="32"/>
        </w:rPr>
      </w:pPr>
      <w:r w:rsidRPr="00804ACA">
        <w:rPr>
          <w:rFonts w:eastAsia="仿宋_GB2312"/>
          <w:color w:val="000000" w:themeColor="text1"/>
          <w:sz w:val="32"/>
          <w:szCs w:val="32"/>
        </w:rPr>
        <w:t>南安市文化体育和旅游局</w:t>
      </w:r>
    </w:p>
    <w:p w:rsidR="00503DBE" w:rsidRPr="00804ACA" w:rsidRDefault="00503DBE" w:rsidP="00804ACA">
      <w:pPr>
        <w:adjustRightInd w:val="0"/>
        <w:snapToGrid w:val="0"/>
        <w:spacing w:line="560" w:lineRule="exact"/>
        <w:ind w:firstLineChars="200" w:firstLine="640"/>
        <w:jc w:val="center"/>
        <w:rPr>
          <w:rFonts w:eastAsia="仿宋_GB2312"/>
          <w:color w:val="000000" w:themeColor="text1"/>
          <w:sz w:val="32"/>
          <w:szCs w:val="32"/>
        </w:rPr>
      </w:pPr>
      <w:r w:rsidRPr="00804ACA">
        <w:rPr>
          <w:rFonts w:eastAsia="仿宋_GB2312"/>
          <w:color w:val="000000" w:themeColor="text1"/>
          <w:sz w:val="32"/>
          <w:szCs w:val="32"/>
        </w:rPr>
        <w:t xml:space="preserve">                              2024</w:t>
      </w:r>
      <w:r w:rsidRPr="00804ACA">
        <w:rPr>
          <w:rFonts w:eastAsia="仿宋_GB2312"/>
          <w:color w:val="000000" w:themeColor="text1"/>
          <w:sz w:val="32"/>
          <w:szCs w:val="32"/>
        </w:rPr>
        <w:t>年</w:t>
      </w:r>
      <w:r w:rsidRPr="00804ACA">
        <w:rPr>
          <w:rFonts w:eastAsia="仿宋_GB2312"/>
          <w:color w:val="000000" w:themeColor="text1"/>
          <w:sz w:val="32"/>
          <w:szCs w:val="32"/>
        </w:rPr>
        <w:t>1</w:t>
      </w:r>
      <w:r w:rsidRPr="00804ACA">
        <w:rPr>
          <w:rFonts w:eastAsia="仿宋_GB2312"/>
          <w:color w:val="000000" w:themeColor="text1"/>
          <w:sz w:val="32"/>
          <w:szCs w:val="32"/>
        </w:rPr>
        <w:t>月</w:t>
      </w:r>
      <w:r w:rsidRPr="00804ACA">
        <w:rPr>
          <w:rFonts w:eastAsia="仿宋_GB2312"/>
          <w:color w:val="000000" w:themeColor="text1"/>
          <w:sz w:val="32"/>
          <w:szCs w:val="32"/>
        </w:rPr>
        <w:t>10</w:t>
      </w:r>
      <w:r w:rsidRPr="00804ACA">
        <w:rPr>
          <w:rFonts w:eastAsia="仿宋_GB2312"/>
          <w:color w:val="000000" w:themeColor="text1"/>
          <w:sz w:val="32"/>
          <w:szCs w:val="32"/>
        </w:rPr>
        <w:t>日</w:t>
      </w:r>
    </w:p>
    <w:p w:rsidR="00503DBE" w:rsidRPr="00804ACA" w:rsidRDefault="00503DBE" w:rsidP="00804ACA">
      <w:pPr>
        <w:adjustRightInd w:val="0"/>
        <w:snapToGrid w:val="0"/>
        <w:spacing w:line="560" w:lineRule="exact"/>
        <w:rPr>
          <w:rFonts w:eastAsia="仿宋_GB2312"/>
          <w:color w:val="000000" w:themeColor="text1"/>
          <w:sz w:val="32"/>
          <w:szCs w:val="32"/>
        </w:rPr>
      </w:pPr>
    </w:p>
    <w:p w:rsidR="00503DBE" w:rsidRPr="00804ACA" w:rsidRDefault="00503DBE" w:rsidP="00804ACA">
      <w:pPr>
        <w:adjustRightInd w:val="0"/>
        <w:snapToGrid w:val="0"/>
        <w:spacing w:line="560" w:lineRule="exact"/>
        <w:ind w:firstLineChars="200" w:firstLine="640"/>
        <w:rPr>
          <w:rFonts w:eastAsia="仿宋_GB2312"/>
          <w:color w:val="000000" w:themeColor="text1"/>
          <w:sz w:val="32"/>
          <w:szCs w:val="32"/>
        </w:rPr>
      </w:pPr>
      <w:r w:rsidRPr="00804ACA">
        <w:rPr>
          <w:rFonts w:eastAsia="仿宋_GB2312"/>
          <w:color w:val="000000" w:themeColor="text1"/>
          <w:sz w:val="32"/>
          <w:szCs w:val="32"/>
        </w:rPr>
        <w:t>（此件主动公开）</w:t>
      </w:r>
    </w:p>
    <w:p w:rsidR="00503DBE" w:rsidRPr="00804ACA" w:rsidRDefault="00503DBE" w:rsidP="00804ACA">
      <w:pPr>
        <w:adjustRightInd w:val="0"/>
        <w:snapToGrid w:val="0"/>
        <w:spacing w:line="560" w:lineRule="exact"/>
        <w:ind w:firstLineChars="200" w:firstLine="420"/>
        <w:rPr>
          <w:color w:val="000000" w:themeColor="text1"/>
        </w:rPr>
      </w:pPr>
    </w:p>
    <w:p w:rsidR="00503DBE" w:rsidRPr="00804ACA" w:rsidRDefault="00503DBE" w:rsidP="00804ACA">
      <w:pPr>
        <w:adjustRightInd w:val="0"/>
        <w:snapToGrid w:val="0"/>
        <w:spacing w:line="560" w:lineRule="exact"/>
        <w:jc w:val="center"/>
        <w:rPr>
          <w:rFonts w:eastAsia="方正小标宋简体"/>
          <w:color w:val="000000" w:themeColor="text1"/>
          <w:sz w:val="44"/>
          <w:szCs w:val="44"/>
        </w:rPr>
      </w:pPr>
      <w:r w:rsidRPr="00804ACA">
        <w:rPr>
          <w:rFonts w:eastAsia="方正小标宋简体"/>
          <w:color w:val="000000" w:themeColor="text1"/>
          <w:sz w:val="44"/>
          <w:szCs w:val="44"/>
        </w:rPr>
        <w:lastRenderedPageBreak/>
        <w:t>南安市文化体育和旅游局</w:t>
      </w:r>
    </w:p>
    <w:p w:rsidR="00503DBE" w:rsidRPr="00804ACA" w:rsidRDefault="00503DBE" w:rsidP="00804ACA">
      <w:pPr>
        <w:adjustRightInd w:val="0"/>
        <w:snapToGrid w:val="0"/>
        <w:spacing w:line="560" w:lineRule="exact"/>
        <w:jc w:val="center"/>
        <w:rPr>
          <w:rFonts w:eastAsia="方正小标宋简体"/>
          <w:color w:val="000000" w:themeColor="text1"/>
          <w:sz w:val="44"/>
          <w:szCs w:val="44"/>
        </w:rPr>
      </w:pPr>
      <w:r w:rsidRPr="00804ACA">
        <w:rPr>
          <w:rFonts w:eastAsia="方正小标宋简体"/>
          <w:color w:val="000000" w:themeColor="text1"/>
          <w:sz w:val="44"/>
          <w:szCs w:val="44"/>
        </w:rPr>
        <w:t>2023</w:t>
      </w:r>
      <w:r w:rsidRPr="00804ACA">
        <w:rPr>
          <w:rFonts w:eastAsia="方正小标宋简体"/>
          <w:color w:val="000000" w:themeColor="text1"/>
          <w:sz w:val="44"/>
          <w:szCs w:val="44"/>
        </w:rPr>
        <w:t>年政府信息公开工作年度报告</w:t>
      </w:r>
    </w:p>
    <w:p w:rsidR="00503DBE" w:rsidRPr="00804ACA" w:rsidRDefault="00503DBE" w:rsidP="00804ACA">
      <w:pPr>
        <w:adjustRightInd w:val="0"/>
        <w:snapToGrid w:val="0"/>
        <w:spacing w:line="560" w:lineRule="exact"/>
        <w:ind w:firstLineChars="200" w:firstLine="420"/>
        <w:rPr>
          <w:color w:val="000000" w:themeColor="text1"/>
        </w:rPr>
      </w:pPr>
    </w:p>
    <w:p w:rsidR="00503DBE" w:rsidRPr="00804ACA" w:rsidRDefault="00503DBE" w:rsidP="00804ACA">
      <w:pPr>
        <w:widowControl/>
        <w:shd w:val="clear" w:color="auto" w:fill="FFFFFF"/>
        <w:spacing w:line="560" w:lineRule="exact"/>
        <w:ind w:firstLine="640"/>
        <w:rPr>
          <w:color w:val="000000" w:themeColor="text1"/>
          <w:kern w:val="0"/>
          <w:sz w:val="24"/>
        </w:rPr>
      </w:pPr>
      <w:r w:rsidRPr="00804ACA">
        <w:rPr>
          <w:rFonts w:eastAsia="仿宋_GB2312"/>
          <w:color w:val="000000" w:themeColor="text1"/>
          <w:sz w:val="32"/>
          <w:szCs w:val="32"/>
        </w:rPr>
        <w:t>本年报是根据《中华人民共和国政府信息公开条例》（以下简称《条例》）的相关规定，由南安市文化体育和旅游局编制而成的。本报告包含总体情况、主动公开政府信息情况、收到和处理政府信息公开申请情况、政府信息公开行政复议、行政诉讼情况、存在的主要问题及改进情况、其他需要报告的事项等部分组成。本报告中所列数据的统计期限为</w:t>
      </w:r>
      <w:r w:rsidRPr="00804ACA">
        <w:rPr>
          <w:rFonts w:eastAsia="仿宋_GB2312"/>
          <w:color w:val="000000" w:themeColor="text1"/>
          <w:sz w:val="32"/>
          <w:szCs w:val="32"/>
        </w:rPr>
        <w:t>2023</w:t>
      </w:r>
      <w:r w:rsidRPr="00804ACA">
        <w:rPr>
          <w:rFonts w:eastAsia="仿宋_GB2312"/>
          <w:color w:val="000000" w:themeColor="text1"/>
          <w:sz w:val="32"/>
          <w:szCs w:val="32"/>
        </w:rPr>
        <w:t>年</w:t>
      </w:r>
      <w:r w:rsidRPr="00804ACA">
        <w:rPr>
          <w:rFonts w:eastAsia="仿宋_GB2312"/>
          <w:color w:val="000000" w:themeColor="text1"/>
          <w:sz w:val="32"/>
          <w:szCs w:val="32"/>
        </w:rPr>
        <w:t>1</w:t>
      </w:r>
      <w:r w:rsidRPr="00804ACA">
        <w:rPr>
          <w:rFonts w:eastAsia="仿宋_GB2312"/>
          <w:color w:val="000000" w:themeColor="text1"/>
          <w:sz w:val="32"/>
          <w:szCs w:val="32"/>
        </w:rPr>
        <w:t>月</w:t>
      </w:r>
      <w:r w:rsidRPr="00804ACA">
        <w:rPr>
          <w:rFonts w:eastAsia="仿宋_GB2312"/>
          <w:color w:val="000000" w:themeColor="text1"/>
          <w:sz w:val="32"/>
          <w:szCs w:val="32"/>
        </w:rPr>
        <w:t>1</w:t>
      </w:r>
      <w:r w:rsidRPr="00804ACA">
        <w:rPr>
          <w:rFonts w:eastAsia="仿宋_GB2312"/>
          <w:color w:val="000000" w:themeColor="text1"/>
          <w:sz w:val="32"/>
          <w:szCs w:val="32"/>
        </w:rPr>
        <w:t>日至</w:t>
      </w:r>
      <w:r w:rsidRPr="00804ACA">
        <w:rPr>
          <w:rFonts w:eastAsia="仿宋_GB2312"/>
          <w:color w:val="000000" w:themeColor="text1"/>
          <w:sz w:val="32"/>
          <w:szCs w:val="32"/>
        </w:rPr>
        <w:t>2023</w:t>
      </w:r>
      <w:r w:rsidRPr="00804ACA">
        <w:rPr>
          <w:rFonts w:eastAsia="仿宋_GB2312"/>
          <w:color w:val="000000" w:themeColor="text1"/>
          <w:sz w:val="32"/>
          <w:szCs w:val="32"/>
        </w:rPr>
        <w:t>年</w:t>
      </w:r>
      <w:r w:rsidRPr="00804ACA">
        <w:rPr>
          <w:rFonts w:eastAsia="仿宋_GB2312"/>
          <w:color w:val="000000" w:themeColor="text1"/>
          <w:sz w:val="32"/>
          <w:szCs w:val="32"/>
        </w:rPr>
        <w:t>12</w:t>
      </w:r>
      <w:r w:rsidRPr="00804ACA">
        <w:rPr>
          <w:rFonts w:eastAsia="仿宋_GB2312"/>
          <w:color w:val="000000" w:themeColor="text1"/>
          <w:sz w:val="32"/>
          <w:szCs w:val="32"/>
        </w:rPr>
        <w:t>月</w:t>
      </w:r>
      <w:r w:rsidRPr="00804ACA">
        <w:rPr>
          <w:rFonts w:eastAsia="仿宋_GB2312"/>
          <w:color w:val="000000" w:themeColor="text1"/>
          <w:sz w:val="32"/>
          <w:szCs w:val="32"/>
        </w:rPr>
        <w:t>31</w:t>
      </w:r>
      <w:r w:rsidRPr="00804ACA">
        <w:rPr>
          <w:rFonts w:eastAsia="仿宋_GB2312"/>
          <w:color w:val="000000" w:themeColor="text1"/>
          <w:sz w:val="32"/>
          <w:szCs w:val="32"/>
        </w:rPr>
        <w:t>日。本报告在南安市人民政府门户网站（</w:t>
      </w:r>
      <w:r w:rsidRPr="00804ACA">
        <w:rPr>
          <w:rFonts w:eastAsia="仿宋_GB2312"/>
          <w:color w:val="000000" w:themeColor="text1"/>
          <w:sz w:val="32"/>
          <w:szCs w:val="32"/>
        </w:rPr>
        <w:t>http</w:t>
      </w:r>
      <w:r w:rsidRPr="00804ACA">
        <w:rPr>
          <w:rFonts w:eastAsia="仿宋_GB2312"/>
          <w:color w:val="000000" w:themeColor="text1"/>
          <w:sz w:val="32"/>
          <w:szCs w:val="32"/>
        </w:rPr>
        <w:t>：</w:t>
      </w:r>
      <w:r w:rsidRPr="00804ACA">
        <w:rPr>
          <w:rFonts w:eastAsia="仿宋_GB2312"/>
          <w:color w:val="000000" w:themeColor="text1"/>
          <w:sz w:val="32"/>
          <w:szCs w:val="32"/>
        </w:rPr>
        <w:t>//www.nanan.gov.cn)</w:t>
      </w:r>
      <w:r w:rsidRPr="00804ACA">
        <w:rPr>
          <w:rFonts w:eastAsia="仿宋_GB2312"/>
          <w:color w:val="000000" w:themeColor="text1"/>
          <w:sz w:val="32"/>
          <w:szCs w:val="32"/>
        </w:rPr>
        <w:t>政府信息公开专栏内的</w:t>
      </w:r>
      <w:r w:rsidRPr="00804ACA">
        <w:rPr>
          <w:rFonts w:eastAsia="仿宋_GB2312"/>
          <w:color w:val="000000" w:themeColor="text1"/>
          <w:sz w:val="32"/>
          <w:szCs w:val="32"/>
        </w:rPr>
        <w:t>“</w:t>
      </w:r>
      <w:r w:rsidRPr="00804ACA">
        <w:rPr>
          <w:rFonts w:eastAsia="仿宋_GB2312"/>
          <w:color w:val="000000" w:themeColor="text1"/>
          <w:sz w:val="32"/>
          <w:szCs w:val="32"/>
        </w:rPr>
        <w:t>信息公开年报</w:t>
      </w:r>
      <w:r w:rsidRPr="00804ACA">
        <w:rPr>
          <w:rFonts w:eastAsia="仿宋_GB2312"/>
          <w:color w:val="000000" w:themeColor="text1"/>
          <w:sz w:val="32"/>
          <w:szCs w:val="32"/>
        </w:rPr>
        <w:t>”</w:t>
      </w:r>
      <w:r w:rsidRPr="00804ACA">
        <w:rPr>
          <w:rFonts w:eastAsia="仿宋_GB2312"/>
          <w:color w:val="000000" w:themeColor="text1"/>
          <w:sz w:val="32"/>
          <w:szCs w:val="32"/>
        </w:rPr>
        <w:t>栏目中公布。如对本年报有任何疑问，可与南安市文化体育和旅游局办公室联系，（地址：南安市美林街道洋美村内贸</w:t>
      </w:r>
      <w:r w:rsidRPr="00804ACA">
        <w:rPr>
          <w:rFonts w:eastAsia="仿宋_GB2312"/>
          <w:color w:val="000000" w:themeColor="text1"/>
          <w:sz w:val="32"/>
          <w:szCs w:val="32"/>
        </w:rPr>
        <w:t>425</w:t>
      </w:r>
      <w:r w:rsidRPr="00804ACA">
        <w:rPr>
          <w:rFonts w:eastAsia="仿宋_GB2312"/>
          <w:color w:val="000000" w:themeColor="text1"/>
          <w:sz w:val="32"/>
          <w:szCs w:val="32"/>
        </w:rPr>
        <w:t>号，邮编：</w:t>
      </w:r>
      <w:r w:rsidRPr="00804ACA">
        <w:rPr>
          <w:rFonts w:eastAsia="仿宋_GB2312"/>
          <w:color w:val="000000" w:themeColor="text1"/>
          <w:sz w:val="32"/>
          <w:szCs w:val="32"/>
        </w:rPr>
        <w:t>362300</w:t>
      </w:r>
      <w:r w:rsidRPr="00804ACA">
        <w:rPr>
          <w:rFonts w:eastAsia="仿宋_GB2312"/>
          <w:color w:val="000000" w:themeColor="text1"/>
          <w:sz w:val="32"/>
          <w:szCs w:val="32"/>
        </w:rPr>
        <w:t>，电话：</w:t>
      </w:r>
      <w:r w:rsidRPr="00804ACA">
        <w:rPr>
          <w:rFonts w:eastAsia="仿宋_GB2312"/>
          <w:color w:val="000000" w:themeColor="text1"/>
          <w:sz w:val="32"/>
          <w:szCs w:val="32"/>
        </w:rPr>
        <w:t>0595-86382411</w:t>
      </w:r>
      <w:r w:rsidRPr="00804ACA">
        <w:rPr>
          <w:rFonts w:eastAsia="仿宋_GB2312"/>
          <w:color w:val="000000" w:themeColor="text1"/>
          <w:sz w:val="32"/>
          <w:szCs w:val="32"/>
        </w:rPr>
        <w:t>，电子邮箱：</w:t>
      </w:r>
      <w:r w:rsidRPr="00804ACA">
        <w:rPr>
          <w:rFonts w:eastAsia="仿宋_GB2312"/>
          <w:color w:val="000000" w:themeColor="text1"/>
          <w:sz w:val="32"/>
          <w:szCs w:val="32"/>
        </w:rPr>
        <w:t>wentiju411@126.com</w:t>
      </w:r>
      <w:r w:rsidRPr="00804ACA">
        <w:rPr>
          <w:rFonts w:eastAsia="仿宋_GB2312"/>
          <w:color w:val="000000" w:themeColor="text1"/>
          <w:sz w:val="32"/>
          <w:szCs w:val="32"/>
        </w:rPr>
        <w:t>）。</w:t>
      </w:r>
    </w:p>
    <w:p w:rsidR="00503DBE" w:rsidRPr="00C23B56" w:rsidRDefault="00503DBE" w:rsidP="00804ACA">
      <w:pPr>
        <w:adjustRightInd w:val="0"/>
        <w:snapToGrid w:val="0"/>
        <w:spacing w:line="560" w:lineRule="exact"/>
        <w:ind w:firstLineChars="200" w:firstLine="640"/>
        <w:rPr>
          <w:rFonts w:eastAsia="黑体"/>
          <w:bCs/>
          <w:kern w:val="0"/>
          <w:sz w:val="32"/>
          <w:szCs w:val="32"/>
        </w:rPr>
      </w:pPr>
      <w:r w:rsidRPr="00C23B56">
        <w:rPr>
          <w:rFonts w:eastAsia="黑体"/>
          <w:bCs/>
          <w:kern w:val="0"/>
          <w:sz w:val="32"/>
          <w:szCs w:val="32"/>
        </w:rPr>
        <w:t>一、总体情况</w:t>
      </w:r>
    </w:p>
    <w:p w:rsidR="00C81A89" w:rsidRPr="00C23B56" w:rsidRDefault="00503DBE" w:rsidP="00C81A89">
      <w:pPr>
        <w:widowControl/>
        <w:shd w:val="clear" w:color="auto" w:fill="FFFFFF"/>
        <w:spacing w:line="560" w:lineRule="exact"/>
        <w:ind w:firstLine="640"/>
        <w:jc w:val="left"/>
        <w:rPr>
          <w:rFonts w:eastAsia="仿宋_GB2312"/>
          <w:sz w:val="32"/>
          <w:szCs w:val="32"/>
        </w:rPr>
      </w:pPr>
      <w:r w:rsidRPr="00C23B56">
        <w:rPr>
          <w:rFonts w:eastAsia="仿宋_GB2312"/>
          <w:sz w:val="32"/>
          <w:szCs w:val="32"/>
        </w:rPr>
        <w:t>2023</w:t>
      </w:r>
      <w:r w:rsidRPr="00C23B56">
        <w:rPr>
          <w:rFonts w:eastAsia="仿宋_GB2312"/>
          <w:sz w:val="32"/>
          <w:szCs w:val="32"/>
        </w:rPr>
        <w:t>年，我局坚持以习近平新时代中国特色社会主义思想为指导，</w:t>
      </w:r>
      <w:r w:rsidR="00C81A89" w:rsidRPr="00C23B56">
        <w:rPr>
          <w:rFonts w:eastAsia="仿宋_GB2312" w:hint="eastAsia"/>
          <w:sz w:val="32"/>
          <w:szCs w:val="32"/>
        </w:rPr>
        <w:t>深入学习贯彻党的二十大精神，紧紧围绕提高政府透明度和增强公众参与度，不断完善信息公开体制机制，加大信息公开力度，</w:t>
      </w:r>
      <w:r w:rsidR="000B1CD4" w:rsidRPr="00F845E5">
        <w:rPr>
          <w:rFonts w:eastAsia="仿宋_GB2312" w:hint="eastAsia"/>
          <w:sz w:val="32"/>
          <w:szCs w:val="32"/>
        </w:rPr>
        <w:t>扩宽公开渠道，创新公开形式，确保信息公开工作有序开展。</w:t>
      </w:r>
    </w:p>
    <w:p w:rsidR="00503DBE" w:rsidRDefault="00503DBE" w:rsidP="00804ACA">
      <w:pPr>
        <w:widowControl/>
        <w:shd w:val="clear" w:color="auto" w:fill="FFFFFF"/>
        <w:spacing w:line="560" w:lineRule="exact"/>
        <w:ind w:firstLine="643"/>
        <w:rPr>
          <w:rFonts w:eastAsia="楷体_GB2312"/>
          <w:b/>
          <w:bCs/>
          <w:kern w:val="0"/>
          <w:sz w:val="32"/>
          <w:szCs w:val="32"/>
        </w:rPr>
      </w:pPr>
      <w:r w:rsidRPr="00C23B56">
        <w:rPr>
          <w:rFonts w:eastAsia="楷体_GB2312"/>
          <w:b/>
          <w:bCs/>
          <w:kern w:val="0"/>
          <w:sz w:val="32"/>
          <w:szCs w:val="32"/>
        </w:rPr>
        <w:t>（一）工作总体情况</w:t>
      </w:r>
    </w:p>
    <w:p w:rsidR="00CE36E2" w:rsidRPr="000B1CD4" w:rsidRDefault="000B1CD4" w:rsidP="00804ACA">
      <w:pPr>
        <w:widowControl/>
        <w:shd w:val="clear" w:color="auto" w:fill="FFFFFF"/>
        <w:spacing w:line="560" w:lineRule="exact"/>
        <w:ind w:firstLine="643"/>
        <w:rPr>
          <w:rFonts w:eastAsia="仿宋_GB2312"/>
          <w:color w:val="000000" w:themeColor="text1"/>
          <w:sz w:val="32"/>
          <w:szCs w:val="32"/>
        </w:rPr>
      </w:pPr>
      <w:r w:rsidRPr="000B1CD4">
        <w:rPr>
          <w:rFonts w:eastAsia="仿宋_GB2312" w:hint="eastAsia"/>
          <w:color w:val="000000" w:themeColor="text1"/>
          <w:sz w:val="32"/>
          <w:szCs w:val="32"/>
        </w:rPr>
        <w:lastRenderedPageBreak/>
        <w:t>2023</w:t>
      </w:r>
      <w:r w:rsidRPr="000B1CD4">
        <w:rPr>
          <w:rFonts w:eastAsia="仿宋_GB2312" w:hint="eastAsia"/>
          <w:color w:val="000000" w:themeColor="text1"/>
          <w:sz w:val="32"/>
          <w:szCs w:val="32"/>
        </w:rPr>
        <w:t>年，南安市文体旅局立足本职，</w:t>
      </w:r>
      <w:r w:rsidRPr="001720A2">
        <w:rPr>
          <w:rFonts w:eastAsia="仿宋_GB2312"/>
          <w:color w:val="000000" w:themeColor="text1"/>
          <w:sz w:val="32"/>
          <w:szCs w:val="32"/>
        </w:rPr>
        <w:t>全面落实上级关于政府信息与政务公开工作的部署，</w:t>
      </w:r>
      <w:r w:rsidR="00A0145C" w:rsidRPr="000B1CD4">
        <w:rPr>
          <w:rFonts w:eastAsia="仿宋_GB2312" w:hint="eastAsia"/>
          <w:color w:val="000000" w:themeColor="text1"/>
          <w:sz w:val="32"/>
          <w:szCs w:val="32"/>
        </w:rPr>
        <w:t>全年</w:t>
      </w:r>
      <w:r w:rsidR="00A0145C" w:rsidRPr="000B1CD4">
        <w:rPr>
          <w:rFonts w:eastAsia="仿宋_GB2312"/>
          <w:color w:val="000000" w:themeColor="text1"/>
          <w:sz w:val="32"/>
          <w:szCs w:val="32"/>
        </w:rPr>
        <w:t>主动公开政府信息</w:t>
      </w:r>
      <w:r w:rsidR="00A0145C" w:rsidRPr="000B1CD4">
        <w:rPr>
          <w:rFonts w:eastAsia="仿宋_GB2312" w:hint="eastAsia"/>
          <w:color w:val="000000" w:themeColor="text1"/>
          <w:sz w:val="32"/>
          <w:szCs w:val="32"/>
        </w:rPr>
        <w:t>3</w:t>
      </w:r>
      <w:r w:rsidR="00A0145C">
        <w:rPr>
          <w:rFonts w:eastAsia="仿宋_GB2312" w:hint="eastAsia"/>
          <w:color w:val="000000" w:themeColor="text1"/>
          <w:sz w:val="32"/>
          <w:szCs w:val="32"/>
        </w:rPr>
        <w:t>4</w:t>
      </w:r>
      <w:r w:rsidR="00A0145C">
        <w:rPr>
          <w:rFonts w:eastAsia="仿宋_GB2312" w:hint="eastAsia"/>
          <w:color w:val="000000" w:themeColor="text1"/>
          <w:sz w:val="32"/>
          <w:szCs w:val="32"/>
        </w:rPr>
        <w:t>条，</w:t>
      </w:r>
      <w:r w:rsidRPr="000B1CD4">
        <w:rPr>
          <w:rFonts w:eastAsia="仿宋_GB2312" w:hint="eastAsia"/>
          <w:color w:val="000000" w:themeColor="text1"/>
          <w:sz w:val="32"/>
          <w:szCs w:val="32"/>
        </w:rPr>
        <w:t>不断提升政务公开的质量和水平。</w:t>
      </w:r>
    </w:p>
    <w:p w:rsidR="00503DBE" w:rsidRPr="00804ACA" w:rsidRDefault="00503DBE" w:rsidP="00804ACA">
      <w:pPr>
        <w:widowControl/>
        <w:shd w:val="clear" w:color="auto" w:fill="FFFFFF"/>
        <w:spacing w:line="560" w:lineRule="exact"/>
        <w:ind w:firstLine="643"/>
        <w:rPr>
          <w:color w:val="000000" w:themeColor="text1"/>
          <w:kern w:val="0"/>
          <w:sz w:val="24"/>
        </w:rPr>
      </w:pPr>
      <w:r w:rsidRPr="00804ACA">
        <w:rPr>
          <w:rFonts w:eastAsia="楷体_GB2312"/>
          <w:b/>
          <w:bCs/>
          <w:color w:val="000000" w:themeColor="text1"/>
          <w:kern w:val="0"/>
          <w:sz w:val="32"/>
          <w:szCs w:val="32"/>
        </w:rPr>
        <w:t>（二）主动公开情况</w:t>
      </w:r>
    </w:p>
    <w:p w:rsidR="00503DBE" w:rsidRPr="00CE36E2" w:rsidRDefault="00503DBE" w:rsidP="00CE36E2">
      <w:pPr>
        <w:widowControl/>
        <w:shd w:val="clear" w:color="auto" w:fill="FFFFFF"/>
        <w:spacing w:line="560" w:lineRule="exact"/>
        <w:ind w:firstLine="640"/>
        <w:jc w:val="left"/>
        <w:rPr>
          <w:rFonts w:eastAsia="仿宋_GB2312"/>
          <w:sz w:val="32"/>
          <w:szCs w:val="32"/>
        </w:rPr>
      </w:pPr>
      <w:r w:rsidRPr="00804ACA">
        <w:rPr>
          <w:rFonts w:eastAsia="仿宋_GB2312"/>
          <w:color w:val="000000" w:themeColor="text1"/>
          <w:sz w:val="32"/>
          <w:szCs w:val="32"/>
        </w:rPr>
        <w:t>2023</w:t>
      </w:r>
      <w:r w:rsidRPr="00804ACA">
        <w:rPr>
          <w:rFonts w:eastAsia="仿宋_GB2312"/>
          <w:color w:val="000000" w:themeColor="text1"/>
          <w:sz w:val="32"/>
          <w:szCs w:val="32"/>
        </w:rPr>
        <w:t>年我局累计主动公开政府信息</w:t>
      </w:r>
      <w:r w:rsidRPr="00804ACA">
        <w:rPr>
          <w:rFonts w:eastAsia="仿宋_GB2312"/>
          <w:color w:val="000000" w:themeColor="text1"/>
          <w:sz w:val="32"/>
          <w:szCs w:val="32"/>
        </w:rPr>
        <w:t>34</w:t>
      </w:r>
      <w:r w:rsidRPr="00804ACA">
        <w:rPr>
          <w:rFonts w:eastAsia="仿宋_GB2312"/>
          <w:color w:val="000000" w:themeColor="text1"/>
          <w:sz w:val="32"/>
          <w:szCs w:val="32"/>
        </w:rPr>
        <w:t>条，涵盖规章制度、政策文件、工作动态、财政预决算公开等方面</w:t>
      </w:r>
      <w:r w:rsidR="005D2223">
        <w:rPr>
          <w:rFonts w:eastAsia="仿宋_GB2312" w:hint="eastAsia"/>
          <w:color w:val="000000" w:themeColor="text1"/>
          <w:sz w:val="32"/>
          <w:szCs w:val="32"/>
        </w:rPr>
        <w:t>，</w:t>
      </w:r>
      <w:r w:rsidR="00C81A89" w:rsidRPr="00C81A89">
        <w:rPr>
          <w:rFonts w:eastAsia="仿宋_GB2312" w:hint="eastAsia"/>
          <w:color w:val="000000" w:themeColor="text1"/>
          <w:sz w:val="32"/>
          <w:szCs w:val="32"/>
        </w:rPr>
        <w:t>全文电子化率和纸质文件移交率均为</w:t>
      </w:r>
      <w:r w:rsidR="00C81A89" w:rsidRPr="00C81A89">
        <w:rPr>
          <w:rFonts w:eastAsia="仿宋_GB2312" w:hint="eastAsia"/>
          <w:color w:val="000000" w:themeColor="text1"/>
          <w:sz w:val="32"/>
          <w:szCs w:val="32"/>
        </w:rPr>
        <w:t>100%</w:t>
      </w:r>
      <w:r w:rsidR="00CE36E2">
        <w:rPr>
          <w:rFonts w:eastAsia="仿宋_GB2312" w:hint="eastAsia"/>
          <w:color w:val="000000" w:themeColor="text1"/>
          <w:sz w:val="32"/>
          <w:szCs w:val="32"/>
        </w:rPr>
        <w:t>。</w:t>
      </w:r>
      <w:r w:rsidR="00CE36E2" w:rsidRPr="00C23B56">
        <w:rPr>
          <w:rFonts w:eastAsia="仿宋_GB2312"/>
          <w:sz w:val="32"/>
          <w:szCs w:val="32"/>
        </w:rPr>
        <w:t>严格按照政府信息公开条例有关规定，不断完善政府公开网站，及时更新公益性文化体育活动、设施设备情况等</w:t>
      </w:r>
      <w:r w:rsidR="000B1CD4">
        <w:rPr>
          <w:rFonts w:eastAsia="仿宋_GB2312" w:hint="eastAsia"/>
          <w:sz w:val="32"/>
          <w:szCs w:val="32"/>
        </w:rPr>
        <w:t>栏目</w:t>
      </w:r>
      <w:r w:rsidR="00CE36E2" w:rsidRPr="00C23B56">
        <w:rPr>
          <w:rFonts w:eastAsia="仿宋_GB2312"/>
          <w:sz w:val="32"/>
          <w:szCs w:val="32"/>
        </w:rPr>
        <w:t>内容，准确发布信息，</w:t>
      </w:r>
      <w:r w:rsidR="00CE36E2" w:rsidRPr="00CE36E2">
        <w:rPr>
          <w:rFonts w:eastAsia="仿宋_GB2312" w:hint="eastAsia"/>
          <w:sz w:val="32"/>
          <w:szCs w:val="32"/>
        </w:rPr>
        <w:t>及时回应群众关切。</w:t>
      </w:r>
    </w:p>
    <w:p w:rsidR="00503DBE" w:rsidRPr="00804ACA" w:rsidRDefault="00503DBE" w:rsidP="00804ACA">
      <w:pPr>
        <w:widowControl/>
        <w:shd w:val="clear" w:color="auto" w:fill="FFFFFF"/>
        <w:spacing w:line="560" w:lineRule="exact"/>
        <w:ind w:firstLine="643"/>
        <w:rPr>
          <w:rFonts w:eastAsia="楷体_GB2312"/>
          <w:b/>
          <w:bCs/>
          <w:color w:val="000000" w:themeColor="text1"/>
          <w:kern w:val="0"/>
          <w:sz w:val="32"/>
          <w:szCs w:val="32"/>
        </w:rPr>
      </w:pPr>
      <w:r w:rsidRPr="00804ACA">
        <w:rPr>
          <w:rFonts w:eastAsia="楷体_GB2312"/>
          <w:b/>
          <w:bCs/>
          <w:color w:val="000000" w:themeColor="text1"/>
          <w:kern w:val="0"/>
          <w:sz w:val="32"/>
          <w:szCs w:val="32"/>
        </w:rPr>
        <w:t>（三）收到和处理政府信息公开申请情况</w:t>
      </w:r>
    </w:p>
    <w:p w:rsidR="00503DBE" w:rsidRPr="00804ACA" w:rsidRDefault="00503DBE" w:rsidP="00804ACA">
      <w:pPr>
        <w:widowControl/>
        <w:shd w:val="clear" w:color="auto" w:fill="FFFFFF"/>
        <w:spacing w:line="560" w:lineRule="exact"/>
        <w:ind w:firstLine="640"/>
        <w:rPr>
          <w:color w:val="000000" w:themeColor="text1"/>
          <w:kern w:val="0"/>
          <w:sz w:val="24"/>
        </w:rPr>
      </w:pPr>
      <w:r w:rsidRPr="00804ACA">
        <w:rPr>
          <w:rFonts w:eastAsia="仿宋_GB2312"/>
          <w:color w:val="000000" w:themeColor="text1"/>
          <w:kern w:val="0"/>
          <w:sz w:val="32"/>
          <w:szCs w:val="32"/>
        </w:rPr>
        <w:t>2023</w:t>
      </w:r>
      <w:r w:rsidRPr="00804ACA">
        <w:rPr>
          <w:rFonts w:eastAsia="仿宋_GB2312"/>
          <w:color w:val="000000" w:themeColor="text1"/>
          <w:kern w:val="0"/>
          <w:sz w:val="32"/>
          <w:szCs w:val="32"/>
        </w:rPr>
        <w:t>年，我局未收到政府信息公开申请。</w:t>
      </w:r>
    </w:p>
    <w:p w:rsidR="00503DBE" w:rsidRPr="00804ACA" w:rsidRDefault="00503DBE" w:rsidP="00804ACA">
      <w:pPr>
        <w:widowControl/>
        <w:shd w:val="clear" w:color="auto" w:fill="FFFFFF"/>
        <w:spacing w:line="560" w:lineRule="exact"/>
        <w:ind w:firstLine="643"/>
        <w:jc w:val="left"/>
        <w:rPr>
          <w:color w:val="000000" w:themeColor="text1"/>
          <w:kern w:val="0"/>
          <w:sz w:val="24"/>
        </w:rPr>
      </w:pPr>
      <w:r w:rsidRPr="00804ACA">
        <w:rPr>
          <w:rFonts w:eastAsia="楷体_GB2312"/>
          <w:b/>
          <w:bCs/>
          <w:color w:val="000000" w:themeColor="text1"/>
          <w:kern w:val="0"/>
          <w:sz w:val="32"/>
          <w:szCs w:val="32"/>
        </w:rPr>
        <w:t>（四）政府信息管理情况</w:t>
      </w:r>
    </w:p>
    <w:p w:rsidR="00503DBE" w:rsidRPr="00804ACA" w:rsidRDefault="00503DBE" w:rsidP="00804ACA">
      <w:pPr>
        <w:widowControl/>
        <w:shd w:val="clear" w:color="auto" w:fill="FFFFFF"/>
        <w:spacing w:line="560" w:lineRule="exact"/>
        <w:ind w:firstLine="640"/>
        <w:jc w:val="left"/>
        <w:rPr>
          <w:color w:val="000000" w:themeColor="text1"/>
          <w:kern w:val="0"/>
          <w:sz w:val="24"/>
        </w:rPr>
      </w:pPr>
      <w:r w:rsidRPr="00804ACA">
        <w:rPr>
          <w:rFonts w:eastAsia="仿宋_GB2312"/>
          <w:color w:val="000000" w:themeColor="text1"/>
          <w:kern w:val="0"/>
          <w:sz w:val="32"/>
          <w:szCs w:val="32"/>
        </w:rPr>
        <w:t>按照</w:t>
      </w:r>
      <w:r w:rsidRPr="00804ACA">
        <w:rPr>
          <w:rFonts w:eastAsia="仿宋_GB2312"/>
          <w:color w:val="000000" w:themeColor="text1"/>
          <w:kern w:val="0"/>
          <w:sz w:val="32"/>
          <w:szCs w:val="32"/>
        </w:rPr>
        <w:t>“</w:t>
      </w:r>
      <w:r w:rsidRPr="00804ACA">
        <w:rPr>
          <w:rFonts w:eastAsia="仿宋_GB2312"/>
          <w:color w:val="000000" w:themeColor="text1"/>
          <w:kern w:val="0"/>
          <w:sz w:val="32"/>
          <w:szCs w:val="32"/>
        </w:rPr>
        <w:t>以公开为原则，不公开为例外</w:t>
      </w:r>
      <w:r w:rsidRPr="00804ACA">
        <w:rPr>
          <w:rFonts w:eastAsia="仿宋_GB2312"/>
          <w:color w:val="000000" w:themeColor="text1"/>
          <w:kern w:val="0"/>
          <w:sz w:val="32"/>
          <w:szCs w:val="32"/>
        </w:rPr>
        <w:t>”</w:t>
      </w:r>
      <w:r w:rsidRPr="00804ACA">
        <w:rPr>
          <w:rFonts w:eastAsia="仿宋_GB2312"/>
          <w:color w:val="000000" w:themeColor="text1"/>
          <w:kern w:val="0"/>
          <w:sz w:val="32"/>
          <w:szCs w:val="32"/>
        </w:rPr>
        <w:t>的要求，及时准确发布信息，提升政务公开工作水平。同时，加强信息的保密性审查，确保涉密内容不上网公布，保障政务公开内容不涉密、不泄密。</w:t>
      </w:r>
    </w:p>
    <w:p w:rsidR="00503DBE" w:rsidRPr="00804ACA" w:rsidRDefault="00503DBE" w:rsidP="00C92493">
      <w:pPr>
        <w:widowControl/>
        <w:shd w:val="clear" w:color="auto" w:fill="FFFFFF"/>
        <w:spacing w:line="560" w:lineRule="exact"/>
        <w:ind w:firstLine="380"/>
        <w:jc w:val="left"/>
        <w:rPr>
          <w:color w:val="000000" w:themeColor="text1"/>
          <w:kern w:val="0"/>
          <w:sz w:val="24"/>
        </w:rPr>
      </w:pPr>
      <w:r w:rsidRPr="00804ACA">
        <w:rPr>
          <w:color w:val="000000" w:themeColor="text1"/>
          <w:kern w:val="0"/>
          <w:sz w:val="19"/>
          <w:szCs w:val="19"/>
        </w:rPr>
        <w:t xml:space="preserve">　</w:t>
      </w:r>
      <w:r w:rsidRPr="00804ACA">
        <w:rPr>
          <w:rFonts w:eastAsia="楷体_GB2312"/>
          <w:b/>
          <w:bCs/>
          <w:color w:val="000000" w:themeColor="text1"/>
          <w:kern w:val="0"/>
          <w:sz w:val="32"/>
          <w:szCs w:val="32"/>
        </w:rPr>
        <w:t>（五）平台建设情况</w:t>
      </w:r>
    </w:p>
    <w:p w:rsidR="00503DBE" w:rsidRPr="00804ACA" w:rsidRDefault="00503DBE" w:rsidP="00C92493">
      <w:pPr>
        <w:widowControl/>
        <w:shd w:val="clear" w:color="auto" w:fill="FFFFFF"/>
        <w:spacing w:line="560" w:lineRule="exact"/>
        <w:ind w:firstLine="640"/>
        <w:jc w:val="left"/>
        <w:rPr>
          <w:color w:val="FF0000"/>
          <w:kern w:val="0"/>
          <w:sz w:val="24"/>
        </w:rPr>
      </w:pPr>
      <w:r w:rsidRPr="00804ACA">
        <w:rPr>
          <w:rFonts w:eastAsia="仿宋_GB2312"/>
          <w:color w:val="000000" w:themeColor="text1"/>
          <w:sz w:val="32"/>
          <w:szCs w:val="32"/>
        </w:rPr>
        <w:t>我局政府信息公开主要南安市人民政府网站为载体，及时上传各类信息公开内容</w:t>
      </w:r>
      <w:r w:rsidRPr="00804ACA">
        <w:rPr>
          <w:rFonts w:eastAsia="仿宋_GB2312"/>
          <w:color w:val="000000" w:themeColor="text1"/>
          <w:sz w:val="32"/>
          <w:szCs w:val="32"/>
        </w:rPr>
        <w:t>,</w:t>
      </w:r>
      <w:r w:rsidRPr="00804ACA">
        <w:rPr>
          <w:rFonts w:eastAsia="仿宋_GB2312"/>
          <w:color w:val="000000" w:themeColor="text1"/>
          <w:sz w:val="32"/>
          <w:szCs w:val="32"/>
        </w:rPr>
        <w:t>该网站由南安市政务服务中心统一建设管理。此外，我局借助微信公众号</w:t>
      </w:r>
      <w:r w:rsidRPr="00804ACA">
        <w:rPr>
          <w:rFonts w:eastAsia="仿宋_GB2312"/>
          <w:color w:val="000000" w:themeColor="text1"/>
          <w:sz w:val="32"/>
          <w:szCs w:val="32"/>
        </w:rPr>
        <w:t>“</w:t>
      </w:r>
      <w:r w:rsidRPr="00804ACA">
        <w:rPr>
          <w:rFonts w:eastAsia="仿宋_GB2312"/>
          <w:color w:val="000000" w:themeColor="text1"/>
          <w:sz w:val="32"/>
          <w:szCs w:val="32"/>
        </w:rPr>
        <w:t>南安文体旅局</w:t>
      </w:r>
      <w:r w:rsidRPr="00804ACA">
        <w:rPr>
          <w:rFonts w:eastAsia="仿宋_GB2312"/>
          <w:color w:val="000000" w:themeColor="text1"/>
          <w:sz w:val="32"/>
          <w:szCs w:val="32"/>
        </w:rPr>
        <w:t>”</w:t>
      </w:r>
      <w:r w:rsidRPr="00804ACA">
        <w:rPr>
          <w:rFonts w:eastAsia="仿宋_GB2312"/>
          <w:color w:val="000000" w:themeColor="text1"/>
          <w:sz w:val="32"/>
          <w:szCs w:val="32"/>
        </w:rPr>
        <w:t>、服务号</w:t>
      </w:r>
      <w:r w:rsidRPr="00804ACA">
        <w:rPr>
          <w:rFonts w:eastAsia="仿宋_GB2312"/>
          <w:color w:val="000000" w:themeColor="text1"/>
          <w:sz w:val="32"/>
          <w:szCs w:val="32"/>
        </w:rPr>
        <w:t>“</w:t>
      </w:r>
      <w:r w:rsidRPr="00804ACA">
        <w:rPr>
          <w:rFonts w:eastAsia="仿宋_GB2312"/>
          <w:color w:val="000000" w:themeColor="text1"/>
          <w:sz w:val="32"/>
          <w:szCs w:val="32"/>
        </w:rPr>
        <w:t>南安文旅</w:t>
      </w:r>
      <w:r w:rsidRPr="00804ACA">
        <w:rPr>
          <w:rFonts w:eastAsia="仿宋_GB2312"/>
          <w:color w:val="000000" w:themeColor="text1"/>
          <w:sz w:val="32"/>
          <w:szCs w:val="32"/>
        </w:rPr>
        <w:t>”</w:t>
      </w:r>
      <w:r w:rsidRPr="00804ACA">
        <w:rPr>
          <w:rFonts w:eastAsia="仿宋_GB2312"/>
          <w:color w:val="000000" w:themeColor="text1"/>
          <w:sz w:val="32"/>
          <w:szCs w:val="32"/>
        </w:rPr>
        <w:t>，抖音号、微信视频号</w:t>
      </w:r>
      <w:r w:rsidRPr="00804ACA">
        <w:rPr>
          <w:rFonts w:eastAsia="仿宋_GB2312"/>
          <w:color w:val="000000" w:themeColor="text1"/>
          <w:sz w:val="32"/>
          <w:szCs w:val="32"/>
        </w:rPr>
        <w:t>“</w:t>
      </w:r>
      <w:r w:rsidRPr="00804ACA">
        <w:rPr>
          <w:rFonts w:eastAsia="仿宋_GB2312"/>
          <w:color w:val="000000" w:themeColor="text1"/>
          <w:sz w:val="32"/>
          <w:szCs w:val="32"/>
        </w:rPr>
        <w:t>南安文体旅</w:t>
      </w:r>
      <w:r w:rsidRPr="00804ACA">
        <w:rPr>
          <w:rFonts w:eastAsia="仿宋_GB2312"/>
          <w:color w:val="000000" w:themeColor="text1"/>
          <w:sz w:val="32"/>
          <w:szCs w:val="32"/>
        </w:rPr>
        <w:t>”</w:t>
      </w:r>
      <w:r w:rsidRPr="00804ACA">
        <w:rPr>
          <w:rFonts w:eastAsia="仿宋_GB2312"/>
          <w:color w:val="000000" w:themeColor="text1"/>
          <w:sz w:val="32"/>
          <w:szCs w:val="32"/>
        </w:rPr>
        <w:t>等宣传平台，加大政府信息公开力度。</w:t>
      </w:r>
      <w:r w:rsidRPr="00804ACA">
        <w:rPr>
          <w:rFonts w:eastAsia="仿宋_GB2312"/>
          <w:color w:val="000000" w:themeColor="text1"/>
          <w:sz w:val="32"/>
          <w:szCs w:val="32"/>
        </w:rPr>
        <w:t>2023</w:t>
      </w:r>
      <w:r w:rsidRPr="00804ACA">
        <w:rPr>
          <w:rFonts w:eastAsia="仿宋_GB2312"/>
          <w:color w:val="000000" w:themeColor="text1"/>
          <w:sz w:val="32"/>
          <w:szCs w:val="32"/>
        </w:rPr>
        <w:t>年，我局</w:t>
      </w:r>
      <w:r w:rsidRPr="00804ACA">
        <w:rPr>
          <w:rFonts w:eastAsia="仿宋_GB2312"/>
          <w:color w:val="000000" w:themeColor="text1"/>
          <w:sz w:val="32"/>
          <w:szCs w:val="32"/>
          <w:shd w:val="clear" w:color="auto" w:fill="FFFFFF"/>
        </w:rPr>
        <w:t>推出了文体旅资源平台，全市旅游景点（景区）、文体场馆、协会组织及非遗文化体验场所等</w:t>
      </w:r>
      <w:r w:rsidRPr="00804ACA">
        <w:rPr>
          <w:rFonts w:eastAsia="仿宋_GB2312"/>
          <w:color w:val="000000" w:themeColor="text1"/>
          <w:sz w:val="32"/>
          <w:szCs w:val="32"/>
          <w:shd w:val="clear" w:color="auto" w:fill="FFFFFF"/>
        </w:rPr>
        <w:lastRenderedPageBreak/>
        <w:t>均纳入平台，不仅将逐步实现预定场馆、培训报名、活动咨询等多项基础功能，并积极开辟具有创新性的新型文体旅综合直播平台、文体旅</w:t>
      </w:r>
      <w:r w:rsidRPr="00804ACA">
        <w:rPr>
          <w:rFonts w:eastAsia="仿宋_GB2312"/>
          <w:color w:val="000000" w:themeColor="text1"/>
          <w:sz w:val="32"/>
          <w:szCs w:val="32"/>
          <w:shd w:val="clear" w:color="auto" w:fill="FFFFFF"/>
        </w:rPr>
        <w:t>IP</w:t>
      </w:r>
      <w:r w:rsidRPr="00804ACA">
        <w:rPr>
          <w:rFonts w:eastAsia="仿宋_GB2312"/>
          <w:color w:val="000000" w:themeColor="text1"/>
          <w:sz w:val="32"/>
          <w:szCs w:val="32"/>
          <w:shd w:val="clear" w:color="auto" w:fill="FFFFFF"/>
        </w:rPr>
        <w:t>商城等多项新功能。</w:t>
      </w:r>
    </w:p>
    <w:p w:rsidR="00503DBE" w:rsidRPr="00804ACA" w:rsidRDefault="00503DBE" w:rsidP="00C92493">
      <w:pPr>
        <w:widowControl/>
        <w:shd w:val="clear" w:color="auto" w:fill="FFFFFF"/>
        <w:spacing w:line="560" w:lineRule="exact"/>
        <w:ind w:firstLine="482"/>
        <w:jc w:val="left"/>
        <w:rPr>
          <w:color w:val="000000" w:themeColor="text1"/>
          <w:kern w:val="0"/>
          <w:sz w:val="24"/>
        </w:rPr>
      </w:pPr>
      <w:r w:rsidRPr="00804ACA">
        <w:rPr>
          <w:rFonts w:eastAsia="楷体_GB2312"/>
          <w:b/>
          <w:bCs/>
          <w:color w:val="000000" w:themeColor="text1"/>
          <w:kern w:val="0"/>
          <w:sz w:val="32"/>
          <w:szCs w:val="32"/>
        </w:rPr>
        <w:t>（六）监督保障情况</w:t>
      </w:r>
    </w:p>
    <w:p w:rsidR="00503DBE" w:rsidRPr="00804ACA" w:rsidRDefault="00503DBE" w:rsidP="00C92493">
      <w:pPr>
        <w:widowControl/>
        <w:shd w:val="clear" w:color="auto" w:fill="FFFFFF"/>
        <w:spacing w:line="560" w:lineRule="exact"/>
        <w:ind w:firstLine="640"/>
        <w:jc w:val="left"/>
        <w:rPr>
          <w:rFonts w:eastAsia="仿宋_GB2312"/>
          <w:color w:val="000000" w:themeColor="text1"/>
          <w:sz w:val="32"/>
          <w:szCs w:val="32"/>
        </w:rPr>
      </w:pPr>
      <w:r w:rsidRPr="00804ACA">
        <w:rPr>
          <w:rFonts w:eastAsia="仿宋_GB2312"/>
          <w:color w:val="000000" w:themeColor="text1"/>
          <w:sz w:val="32"/>
          <w:szCs w:val="32"/>
        </w:rPr>
        <w:t>我局认真贯彻落实《条例》有关规定，调整充实政府信息公开工作领导小组，切实加强对政府信息公开工作的领导，明确信息公开专员，统一收集处理相关的信息。将政务公开作为专项工作，严格执行信息发布</w:t>
      </w:r>
      <w:r w:rsidRPr="00804ACA">
        <w:rPr>
          <w:rFonts w:eastAsia="仿宋_GB2312"/>
          <w:color w:val="000000" w:themeColor="text1"/>
          <w:sz w:val="32"/>
          <w:szCs w:val="32"/>
        </w:rPr>
        <w:t>“</w:t>
      </w:r>
      <w:r w:rsidRPr="00804ACA">
        <w:rPr>
          <w:rFonts w:eastAsia="仿宋_GB2312"/>
          <w:color w:val="000000" w:themeColor="text1"/>
          <w:sz w:val="32"/>
          <w:szCs w:val="32"/>
        </w:rPr>
        <w:t>三审</w:t>
      </w:r>
      <w:r w:rsidRPr="00804ACA">
        <w:rPr>
          <w:rFonts w:eastAsia="仿宋_GB2312"/>
          <w:color w:val="000000" w:themeColor="text1"/>
          <w:sz w:val="32"/>
          <w:szCs w:val="32"/>
        </w:rPr>
        <w:t>”</w:t>
      </w:r>
      <w:r w:rsidRPr="00804ACA">
        <w:rPr>
          <w:rFonts w:eastAsia="仿宋_GB2312"/>
          <w:color w:val="000000" w:themeColor="text1"/>
          <w:sz w:val="32"/>
          <w:szCs w:val="32"/>
        </w:rPr>
        <w:t>制度，确保发布信息的规范性、准确性、权威性，不断提高政府信息公开工作的质量和水平。</w:t>
      </w:r>
    </w:p>
    <w:p w:rsidR="00503DBE" w:rsidRPr="00804ACA" w:rsidRDefault="00503DBE" w:rsidP="00C92493">
      <w:pPr>
        <w:widowControl/>
        <w:spacing w:line="400" w:lineRule="exact"/>
        <w:ind w:firstLine="480"/>
        <w:rPr>
          <w:rFonts w:eastAsia="黑体"/>
          <w:bCs/>
          <w:color w:val="000000" w:themeColor="text1"/>
          <w:kern w:val="0"/>
          <w:sz w:val="32"/>
          <w:szCs w:val="32"/>
        </w:rPr>
      </w:pPr>
      <w:r w:rsidRPr="00804ACA">
        <w:rPr>
          <w:rFonts w:eastAsia="黑体"/>
          <w:bCs/>
          <w:color w:val="000000" w:themeColor="text1"/>
          <w:kern w:val="0"/>
          <w:sz w:val="32"/>
          <w:szCs w:val="32"/>
        </w:rPr>
        <w:t>二、主动公开政府信息情况</w:t>
      </w:r>
    </w:p>
    <w:tbl>
      <w:tblPr>
        <w:tblW w:w="10229" w:type="dxa"/>
        <w:jc w:val="center"/>
        <w:tblLayout w:type="fixed"/>
        <w:tblCellMar>
          <w:left w:w="0" w:type="dxa"/>
          <w:right w:w="0" w:type="dxa"/>
        </w:tblCellMar>
        <w:tblLook w:val="04A0"/>
      </w:tblPr>
      <w:tblGrid>
        <w:gridCol w:w="2394"/>
        <w:gridCol w:w="2476"/>
        <w:gridCol w:w="2435"/>
        <w:gridCol w:w="2924"/>
      </w:tblGrid>
      <w:tr w:rsidR="00503DBE" w:rsidRPr="00804ACA" w:rsidTr="00804ACA">
        <w:trPr>
          <w:trHeight w:val="320"/>
          <w:jc w:val="center"/>
        </w:trPr>
        <w:tc>
          <w:tcPr>
            <w:tcW w:w="10229"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第二十条第（一）项</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信息内容</w:t>
            </w:r>
          </w:p>
        </w:tc>
        <w:tc>
          <w:tcPr>
            <w:tcW w:w="247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本年制发件数</w:t>
            </w:r>
          </w:p>
        </w:tc>
        <w:tc>
          <w:tcPr>
            <w:tcW w:w="2435" w:type="dxa"/>
            <w:tcBorders>
              <w:top w:val="single" w:sz="8" w:space="0" w:color="auto"/>
              <w:left w:val="nil"/>
              <w:bottom w:val="single" w:sz="8" w:space="0" w:color="auto"/>
              <w:right w:val="single" w:sz="4"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本年废止件数</w:t>
            </w:r>
          </w:p>
        </w:tc>
        <w:tc>
          <w:tcPr>
            <w:tcW w:w="292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现行有效件数</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规章</w:t>
            </w:r>
          </w:p>
        </w:tc>
        <w:tc>
          <w:tcPr>
            <w:tcW w:w="247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0</w:t>
            </w:r>
          </w:p>
        </w:tc>
        <w:tc>
          <w:tcPr>
            <w:tcW w:w="2435" w:type="dxa"/>
            <w:tcBorders>
              <w:top w:val="nil"/>
              <w:left w:val="nil"/>
              <w:bottom w:val="single" w:sz="8" w:space="0" w:color="auto"/>
              <w:right w:val="single" w:sz="4"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0</w:t>
            </w:r>
          </w:p>
        </w:tc>
        <w:tc>
          <w:tcPr>
            <w:tcW w:w="292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szCs w:val="21"/>
              </w:rPr>
              <w:t>0</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行政规范性文件</w:t>
            </w:r>
          </w:p>
        </w:tc>
        <w:tc>
          <w:tcPr>
            <w:tcW w:w="247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1</w:t>
            </w:r>
          </w:p>
        </w:tc>
        <w:tc>
          <w:tcPr>
            <w:tcW w:w="2435" w:type="dxa"/>
            <w:tcBorders>
              <w:top w:val="nil"/>
              <w:left w:val="nil"/>
              <w:bottom w:val="single" w:sz="8" w:space="0" w:color="auto"/>
              <w:right w:val="single" w:sz="4"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1</w:t>
            </w:r>
          </w:p>
        </w:tc>
        <w:tc>
          <w:tcPr>
            <w:tcW w:w="292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3</w:t>
            </w:r>
          </w:p>
        </w:tc>
      </w:tr>
      <w:tr w:rsidR="00503DBE" w:rsidRPr="00804ACA" w:rsidTr="00E2173D">
        <w:trPr>
          <w:trHeight w:val="340"/>
          <w:jc w:val="center"/>
        </w:trPr>
        <w:tc>
          <w:tcPr>
            <w:tcW w:w="10229"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第二十条第（五）项</w:t>
            </w:r>
          </w:p>
        </w:tc>
      </w:tr>
      <w:tr w:rsidR="00503DBE" w:rsidRPr="00804ACA" w:rsidTr="00E2173D">
        <w:trPr>
          <w:trHeight w:val="340"/>
          <w:jc w:val="center"/>
        </w:trPr>
        <w:tc>
          <w:tcPr>
            <w:tcW w:w="2394"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信息内容</w:t>
            </w:r>
          </w:p>
        </w:tc>
        <w:tc>
          <w:tcPr>
            <w:tcW w:w="783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本年处理决定数量</w:t>
            </w:r>
          </w:p>
        </w:tc>
      </w:tr>
      <w:tr w:rsidR="00503DBE" w:rsidRPr="00804ACA" w:rsidTr="00E2173D">
        <w:trPr>
          <w:trHeight w:val="340"/>
          <w:jc w:val="center"/>
        </w:trPr>
        <w:tc>
          <w:tcPr>
            <w:tcW w:w="2394"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行政许可</w:t>
            </w:r>
          </w:p>
        </w:tc>
        <w:tc>
          <w:tcPr>
            <w:tcW w:w="783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szCs w:val="21"/>
              </w:rPr>
              <w:t>285</w:t>
            </w:r>
          </w:p>
        </w:tc>
      </w:tr>
      <w:tr w:rsidR="00503DBE" w:rsidRPr="00804ACA" w:rsidTr="00804ACA">
        <w:trPr>
          <w:trHeight w:val="364"/>
          <w:jc w:val="center"/>
        </w:trPr>
        <w:tc>
          <w:tcPr>
            <w:tcW w:w="10229"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第二十条第（六）项</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信息内容</w:t>
            </w:r>
          </w:p>
        </w:tc>
        <w:tc>
          <w:tcPr>
            <w:tcW w:w="783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本年处理决定数量</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left"/>
              <w:rPr>
                <w:color w:val="000000" w:themeColor="text1"/>
                <w:kern w:val="0"/>
                <w:szCs w:val="21"/>
              </w:rPr>
            </w:pPr>
            <w:r w:rsidRPr="00804ACA">
              <w:rPr>
                <w:color w:val="000000" w:themeColor="text1"/>
                <w:kern w:val="0"/>
                <w:szCs w:val="21"/>
              </w:rPr>
              <w:t>行政处罚</w:t>
            </w:r>
          </w:p>
        </w:tc>
        <w:tc>
          <w:tcPr>
            <w:tcW w:w="783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21</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left"/>
              <w:rPr>
                <w:color w:val="000000" w:themeColor="text1"/>
                <w:kern w:val="0"/>
                <w:szCs w:val="21"/>
              </w:rPr>
            </w:pPr>
            <w:r w:rsidRPr="00804ACA">
              <w:rPr>
                <w:color w:val="000000" w:themeColor="text1"/>
                <w:kern w:val="0"/>
                <w:szCs w:val="21"/>
              </w:rPr>
              <w:t>行政强制</w:t>
            </w:r>
          </w:p>
        </w:tc>
        <w:tc>
          <w:tcPr>
            <w:tcW w:w="783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0</w:t>
            </w:r>
          </w:p>
        </w:tc>
      </w:tr>
      <w:tr w:rsidR="00503DBE" w:rsidRPr="00804ACA" w:rsidTr="00E2173D">
        <w:trPr>
          <w:trHeight w:val="340"/>
          <w:jc w:val="center"/>
        </w:trPr>
        <w:tc>
          <w:tcPr>
            <w:tcW w:w="10229"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第二十条第（八）项</w:t>
            </w:r>
          </w:p>
        </w:tc>
      </w:tr>
      <w:tr w:rsidR="00503DBE" w:rsidRPr="00804ACA" w:rsidTr="00E2173D">
        <w:trPr>
          <w:trHeight w:val="315"/>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信息内容</w:t>
            </w:r>
          </w:p>
        </w:tc>
        <w:tc>
          <w:tcPr>
            <w:tcW w:w="783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本年收费金额（单位：万元）</w:t>
            </w:r>
          </w:p>
        </w:tc>
      </w:tr>
      <w:tr w:rsidR="00503DBE" w:rsidRPr="00804ACA" w:rsidTr="00E2173D">
        <w:trPr>
          <w:trHeight w:val="340"/>
          <w:jc w:val="center"/>
        </w:trPr>
        <w:tc>
          <w:tcPr>
            <w:tcW w:w="2394"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503DBE" w:rsidRPr="00804ACA" w:rsidRDefault="00503DBE" w:rsidP="00C92493">
            <w:pPr>
              <w:widowControl/>
              <w:spacing w:line="400" w:lineRule="exact"/>
              <w:jc w:val="left"/>
              <w:rPr>
                <w:color w:val="000000" w:themeColor="text1"/>
                <w:kern w:val="0"/>
                <w:szCs w:val="21"/>
              </w:rPr>
            </w:pPr>
            <w:r w:rsidRPr="00804ACA">
              <w:rPr>
                <w:color w:val="000000" w:themeColor="text1"/>
                <w:kern w:val="0"/>
                <w:szCs w:val="21"/>
              </w:rPr>
              <w:t>行政事业性收费</w:t>
            </w:r>
          </w:p>
        </w:tc>
        <w:tc>
          <w:tcPr>
            <w:tcW w:w="783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503DBE" w:rsidRPr="00804ACA" w:rsidRDefault="00503DBE" w:rsidP="00C92493">
            <w:pPr>
              <w:widowControl/>
              <w:spacing w:line="400" w:lineRule="exact"/>
              <w:jc w:val="center"/>
              <w:rPr>
                <w:color w:val="000000" w:themeColor="text1"/>
                <w:kern w:val="0"/>
                <w:szCs w:val="21"/>
              </w:rPr>
            </w:pPr>
            <w:r w:rsidRPr="00804ACA">
              <w:rPr>
                <w:color w:val="000000" w:themeColor="text1"/>
                <w:kern w:val="0"/>
                <w:szCs w:val="21"/>
              </w:rPr>
              <w:t>0</w:t>
            </w:r>
          </w:p>
        </w:tc>
      </w:tr>
    </w:tbl>
    <w:p w:rsidR="00C92493" w:rsidRDefault="00C92493" w:rsidP="00C92493">
      <w:pPr>
        <w:widowControl/>
        <w:spacing w:line="400" w:lineRule="exact"/>
        <w:rPr>
          <w:rFonts w:eastAsia="黑体"/>
          <w:bCs/>
          <w:color w:val="000000" w:themeColor="text1"/>
          <w:kern w:val="0"/>
          <w:sz w:val="32"/>
          <w:szCs w:val="32"/>
        </w:rPr>
      </w:pPr>
    </w:p>
    <w:p w:rsidR="00C92493" w:rsidRDefault="00C92493" w:rsidP="00804ACA">
      <w:pPr>
        <w:widowControl/>
        <w:spacing w:line="560" w:lineRule="exact"/>
        <w:rPr>
          <w:rFonts w:eastAsia="黑体"/>
          <w:bCs/>
          <w:color w:val="000000" w:themeColor="text1"/>
          <w:kern w:val="0"/>
          <w:sz w:val="32"/>
          <w:szCs w:val="32"/>
        </w:rPr>
      </w:pPr>
    </w:p>
    <w:p w:rsidR="00503DBE" w:rsidRPr="00804ACA" w:rsidRDefault="00503DBE" w:rsidP="00804ACA">
      <w:pPr>
        <w:widowControl/>
        <w:spacing w:line="560" w:lineRule="exact"/>
        <w:rPr>
          <w:rFonts w:eastAsia="黑体"/>
          <w:bCs/>
          <w:color w:val="000000" w:themeColor="text1"/>
          <w:kern w:val="0"/>
          <w:sz w:val="32"/>
          <w:szCs w:val="32"/>
        </w:rPr>
      </w:pPr>
      <w:r w:rsidRPr="00804ACA">
        <w:rPr>
          <w:rFonts w:eastAsia="黑体"/>
          <w:bCs/>
          <w:color w:val="000000" w:themeColor="text1"/>
          <w:kern w:val="0"/>
          <w:sz w:val="32"/>
          <w:szCs w:val="32"/>
        </w:rPr>
        <w:lastRenderedPageBreak/>
        <w:t>三、收到和处理政府信息公开申请情况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54"/>
        <w:gridCol w:w="921"/>
        <w:gridCol w:w="3257"/>
        <w:gridCol w:w="688"/>
        <w:gridCol w:w="688"/>
        <w:gridCol w:w="688"/>
        <w:gridCol w:w="688"/>
        <w:gridCol w:w="688"/>
        <w:gridCol w:w="688"/>
        <w:gridCol w:w="688"/>
      </w:tblGrid>
      <w:tr w:rsidR="00503DBE" w:rsidRPr="00804ACA" w:rsidTr="00E2173D">
        <w:trPr>
          <w:jc w:val="center"/>
        </w:trPr>
        <w:tc>
          <w:tcPr>
            <w:tcW w:w="4932" w:type="dxa"/>
            <w:gridSpan w:val="3"/>
            <w:vMerge w:val="restart"/>
            <w:tcMar>
              <w:top w:w="0" w:type="dxa"/>
              <w:left w:w="108" w:type="dxa"/>
              <w:bottom w:w="0" w:type="dxa"/>
              <w:right w:w="108" w:type="dxa"/>
            </w:tcMar>
            <w:vAlign w:val="center"/>
            <w:hideMark/>
          </w:tcPr>
          <w:p w:rsidR="00503DBE" w:rsidRPr="00804ACA" w:rsidRDefault="00503DBE" w:rsidP="00804ACA">
            <w:pPr>
              <w:widowControl/>
              <w:spacing w:line="560" w:lineRule="exact"/>
              <w:jc w:val="left"/>
              <w:rPr>
                <w:color w:val="000000" w:themeColor="text1"/>
                <w:kern w:val="0"/>
                <w:sz w:val="24"/>
              </w:rPr>
            </w:pPr>
            <w:r w:rsidRPr="00804ACA">
              <w:rPr>
                <w:rFonts w:eastAsia="楷体"/>
                <w:color w:val="000000" w:themeColor="text1"/>
                <w:kern w:val="0"/>
                <w:sz w:val="24"/>
              </w:rPr>
              <w:t>（本列数据的勾稽关系为：第一项加第二项之和，等于第三项加第四项之和）</w:t>
            </w:r>
          </w:p>
        </w:tc>
        <w:tc>
          <w:tcPr>
            <w:tcW w:w="4816" w:type="dxa"/>
            <w:gridSpan w:val="7"/>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申请人情况</w:t>
            </w:r>
          </w:p>
        </w:tc>
      </w:tr>
      <w:tr w:rsidR="00503DBE" w:rsidRPr="00804ACA" w:rsidTr="00E2173D">
        <w:trPr>
          <w:jc w:val="center"/>
        </w:trPr>
        <w:tc>
          <w:tcPr>
            <w:tcW w:w="4932" w:type="dxa"/>
            <w:gridSpan w:val="3"/>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688" w:type="dxa"/>
            <w:vMerge w:val="restart"/>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自然人</w:t>
            </w:r>
          </w:p>
        </w:tc>
        <w:tc>
          <w:tcPr>
            <w:tcW w:w="3440" w:type="dxa"/>
            <w:gridSpan w:val="5"/>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法人或其他组织</w:t>
            </w:r>
          </w:p>
        </w:tc>
        <w:tc>
          <w:tcPr>
            <w:tcW w:w="688" w:type="dxa"/>
            <w:vMerge w:val="restart"/>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总计</w:t>
            </w:r>
          </w:p>
        </w:tc>
      </w:tr>
      <w:tr w:rsidR="00503DBE" w:rsidRPr="00804ACA" w:rsidTr="00E2173D">
        <w:trPr>
          <w:trHeight w:val="2026"/>
          <w:jc w:val="center"/>
        </w:trPr>
        <w:tc>
          <w:tcPr>
            <w:tcW w:w="4932" w:type="dxa"/>
            <w:gridSpan w:val="3"/>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688"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商业</w:t>
            </w:r>
          </w:p>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企业</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科研</w:t>
            </w:r>
          </w:p>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机构</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社会公益组织</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法律服务机构</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其他</w:t>
            </w:r>
          </w:p>
        </w:tc>
        <w:tc>
          <w:tcPr>
            <w:tcW w:w="688" w:type="dxa"/>
            <w:vMerge/>
            <w:vAlign w:val="center"/>
            <w:hideMark/>
          </w:tcPr>
          <w:p w:rsidR="00503DBE" w:rsidRPr="00804ACA" w:rsidRDefault="00503DBE" w:rsidP="00804ACA">
            <w:pPr>
              <w:widowControl/>
              <w:spacing w:line="560" w:lineRule="exact"/>
              <w:jc w:val="left"/>
              <w:rPr>
                <w:color w:val="000000" w:themeColor="text1"/>
                <w:kern w:val="0"/>
                <w:szCs w:val="21"/>
              </w:rPr>
            </w:pPr>
          </w:p>
        </w:tc>
      </w:tr>
      <w:tr w:rsidR="00503DBE" w:rsidRPr="00804ACA" w:rsidTr="00E2173D">
        <w:trPr>
          <w:jc w:val="center"/>
        </w:trPr>
        <w:tc>
          <w:tcPr>
            <w:tcW w:w="4932" w:type="dxa"/>
            <w:gridSpan w:val="3"/>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一、本年新收政府信息公开申请数量</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4932" w:type="dxa"/>
            <w:gridSpan w:val="3"/>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二、上年结转政府信息公开申请数量</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trHeight w:val="821"/>
          <w:jc w:val="center"/>
        </w:trPr>
        <w:tc>
          <w:tcPr>
            <w:tcW w:w="754" w:type="dxa"/>
            <w:vMerge w:val="restart"/>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三、本年度办理结果</w:t>
            </w:r>
          </w:p>
        </w:tc>
        <w:tc>
          <w:tcPr>
            <w:tcW w:w="4178" w:type="dxa"/>
            <w:gridSpan w:val="2"/>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（一）予以公开</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4178" w:type="dxa"/>
            <w:gridSpan w:val="2"/>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（二）部分公开</w:t>
            </w:r>
            <w:r w:rsidRPr="00804ACA">
              <w:rPr>
                <w:rFonts w:eastAsia="楷体"/>
                <w:color w:val="000000" w:themeColor="text1"/>
                <w:kern w:val="0"/>
                <w:sz w:val="24"/>
              </w:rPr>
              <w:t>（区分处理的，只计这一情形，不计其他情形）</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restart"/>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（三）不予公开</w:t>
            </w: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1.</w:t>
            </w:r>
            <w:r w:rsidRPr="00804ACA">
              <w:rPr>
                <w:color w:val="000000" w:themeColor="text1"/>
                <w:kern w:val="0"/>
                <w:szCs w:val="21"/>
              </w:rPr>
              <w:t>属于国家秘密</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2.</w:t>
            </w:r>
            <w:r w:rsidRPr="00804ACA">
              <w:rPr>
                <w:color w:val="000000" w:themeColor="text1"/>
                <w:kern w:val="0"/>
                <w:szCs w:val="21"/>
              </w:rPr>
              <w:t>其他法律行政法规禁止公开</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3.</w:t>
            </w:r>
            <w:r w:rsidRPr="00804ACA">
              <w:rPr>
                <w:color w:val="000000" w:themeColor="text1"/>
                <w:kern w:val="0"/>
                <w:szCs w:val="21"/>
              </w:rPr>
              <w:t>危及</w:t>
            </w:r>
            <w:r w:rsidRPr="00804ACA">
              <w:rPr>
                <w:color w:val="000000" w:themeColor="text1"/>
                <w:kern w:val="0"/>
                <w:szCs w:val="21"/>
              </w:rPr>
              <w:t>“</w:t>
            </w:r>
            <w:r w:rsidRPr="00804ACA">
              <w:rPr>
                <w:color w:val="000000" w:themeColor="text1"/>
                <w:kern w:val="0"/>
                <w:szCs w:val="21"/>
              </w:rPr>
              <w:t>三安全一稳定</w:t>
            </w:r>
            <w:r w:rsidRPr="00804ACA">
              <w:rPr>
                <w:color w:val="000000" w:themeColor="text1"/>
                <w:kern w:val="0"/>
                <w:szCs w:val="21"/>
              </w:rPr>
              <w:t>”</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4.</w:t>
            </w:r>
            <w:r w:rsidRPr="00804ACA">
              <w:rPr>
                <w:color w:val="000000" w:themeColor="text1"/>
                <w:kern w:val="0"/>
                <w:szCs w:val="21"/>
              </w:rPr>
              <w:t>保护第三方合法权益</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5.</w:t>
            </w:r>
            <w:r w:rsidRPr="00804ACA">
              <w:rPr>
                <w:color w:val="000000" w:themeColor="text1"/>
                <w:kern w:val="0"/>
                <w:szCs w:val="21"/>
              </w:rPr>
              <w:t>属于三类内部事务信息</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6.</w:t>
            </w:r>
            <w:r w:rsidRPr="00804ACA">
              <w:rPr>
                <w:color w:val="000000" w:themeColor="text1"/>
                <w:kern w:val="0"/>
                <w:szCs w:val="21"/>
              </w:rPr>
              <w:t>属于四类过程性信息</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7.</w:t>
            </w:r>
            <w:r w:rsidRPr="00804ACA">
              <w:rPr>
                <w:color w:val="000000" w:themeColor="text1"/>
                <w:kern w:val="0"/>
                <w:szCs w:val="21"/>
              </w:rPr>
              <w:t>属于行政执法案卷</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8.</w:t>
            </w:r>
            <w:r w:rsidRPr="00804ACA">
              <w:rPr>
                <w:color w:val="000000" w:themeColor="text1"/>
                <w:kern w:val="0"/>
                <w:szCs w:val="21"/>
              </w:rPr>
              <w:t>属于行政查询事项</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restart"/>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（四）无</w:t>
            </w:r>
            <w:r w:rsidRPr="00804ACA">
              <w:rPr>
                <w:color w:val="000000" w:themeColor="text1"/>
                <w:kern w:val="0"/>
                <w:szCs w:val="21"/>
              </w:rPr>
              <w:lastRenderedPageBreak/>
              <w:t>法提供</w:t>
            </w: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lastRenderedPageBreak/>
              <w:t>1.</w:t>
            </w:r>
            <w:r w:rsidRPr="00804ACA">
              <w:rPr>
                <w:color w:val="000000" w:themeColor="text1"/>
                <w:kern w:val="0"/>
                <w:szCs w:val="21"/>
              </w:rPr>
              <w:t>本机关不掌握相关政府信息</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2.</w:t>
            </w:r>
            <w:r w:rsidRPr="00804ACA">
              <w:rPr>
                <w:color w:val="000000" w:themeColor="text1"/>
                <w:kern w:val="0"/>
                <w:szCs w:val="21"/>
              </w:rPr>
              <w:t>没有现成信息需要另行制作</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trHeight w:val="667"/>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3.</w:t>
            </w:r>
            <w:r w:rsidRPr="00804ACA">
              <w:rPr>
                <w:color w:val="000000" w:themeColor="text1"/>
                <w:kern w:val="0"/>
                <w:szCs w:val="21"/>
              </w:rPr>
              <w:t>补正后申请内容仍不明确</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restart"/>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（五）不予处理</w:t>
            </w: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1.</w:t>
            </w:r>
            <w:r w:rsidRPr="00804ACA">
              <w:rPr>
                <w:color w:val="000000" w:themeColor="text1"/>
                <w:kern w:val="0"/>
                <w:szCs w:val="21"/>
              </w:rPr>
              <w:t>信访举报投诉类申请</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2.</w:t>
            </w:r>
            <w:r w:rsidRPr="00804ACA">
              <w:rPr>
                <w:color w:val="000000" w:themeColor="text1"/>
                <w:kern w:val="0"/>
                <w:szCs w:val="21"/>
              </w:rPr>
              <w:t>重复申请</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3.</w:t>
            </w:r>
            <w:r w:rsidRPr="00804ACA">
              <w:rPr>
                <w:color w:val="000000" w:themeColor="text1"/>
                <w:kern w:val="0"/>
                <w:szCs w:val="21"/>
              </w:rPr>
              <w:t>要求提供公开出版物</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4.</w:t>
            </w:r>
            <w:r w:rsidRPr="00804ACA">
              <w:rPr>
                <w:color w:val="000000" w:themeColor="text1"/>
                <w:kern w:val="0"/>
                <w:szCs w:val="21"/>
              </w:rPr>
              <w:t>无正当理由大量反复申请</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trHeight w:val="779"/>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vAlign w:val="center"/>
            <w:hideMark/>
          </w:tcPr>
          <w:p w:rsidR="00503DBE" w:rsidRPr="00804ACA" w:rsidRDefault="00503DBE" w:rsidP="00804ACA">
            <w:pPr>
              <w:widowControl/>
              <w:spacing w:line="560" w:lineRule="exact"/>
              <w:rPr>
                <w:color w:val="000000" w:themeColor="text1"/>
                <w:kern w:val="0"/>
                <w:szCs w:val="21"/>
              </w:rPr>
            </w:pPr>
            <w:r w:rsidRPr="00804ACA">
              <w:rPr>
                <w:color w:val="000000" w:themeColor="text1"/>
                <w:kern w:val="0"/>
                <w:szCs w:val="21"/>
              </w:rPr>
              <w:t>5.</w:t>
            </w:r>
            <w:r w:rsidRPr="00804ACA">
              <w:rPr>
                <w:color w:val="000000" w:themeColor="text1"/>
                <w:kern w:val="0"/>
                <w:szCs w:val="21"/>
              </w:rPr>
              <w:t>要求行政机关确认或重新出具已获取信息</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restart"/>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（六）其他处理</w:t>
            </w:r>
          </w:p>
        </w:tc>
        <w:tc>
          <w:tcPr>
            <w:tcW w:w="3257" w:type="dxa"/>
            <w:vAlign w:val="center"/>
            <w:hideMark/>
          </w:tcPr>
          <w:p w:rsidR="00503DBE" w:rsidRPr="00804ACA" w:rsidRDefault="00503DBE" w:rsidP="00804ACA">
            <w:pPr>
              <w:widowControl/>
              <w:spacing w:line="560" w:lineRule="exact"/>
              <w:rPr>
                <w:color w:val="000000" w:themeColor="text1"/>
                <w:kern w:val="0"/>
                <w:szCs w:val="21"/>
              </w:rPr>
            </w:pPr>
            <w:r w:rsidRPr="00804ACA">
              <w:rPr>
                <w:color w:val="000000" w:themeColor="text1"/>
                <w:kern w:val="0"/>
                <w:szCs w:val="21"/>
              </w:rPr>
              <w:t>1.</w:t>
            </w:r>
            <w:r w:rsidRPr="00804ACA">
              <w:rPr>
                <w:color w:val="000000" w:themeColor="text1"/>
                <w:kern w:val="0"/>
                <w:szCs w:val="21"/>
              </w:rPr>
              <w:t>申请人无正当理由逾期不补正、行政机关不再处理其政府信息公开申请</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vAlign w:val="center"/>
            <w:hideMark/>
          </w:tcPr>
          <w:p w:rsidR="00503DBE" w:rsidRPr="00804ACA" w:rsidRDefault="00503DBE" w:rsidP="00804ACA">
            <w:pPr>
              <w:widowControl/>
              <w:spacing w:line="560" w:lineRule="exact"/>
              <w:rPr>
                <w:color w:val="000000" w:themeColor="text1"/>
                <w:kern w:val="0"/>
                <w:szCs w:val="21"/>
              </w:rPr>
            </w:pPr>
            <w:r w:rsidRPr="00804ACA">
              <w:rPr>
                <w:color w:val="000000" w:themeColor="text1"/>
                <w:kern w:val="0"/>
                <w:szCs w:val="21"/>
              </w:rPr>
              <w:t>2.</w:t>
            </w:r>
            <w:r w:rsidRPr="00804ACA">
              <w:rPr>
                <w:color w:val="000000" w:themeColor="text1"/>
                <w:kern w:val="0"/>
                <w:szCs w:val="21"/>
              </w:rPr>
              <w:t>申请人逾期未按收费通知要求缴纳费用、行政机关不再处理其政府信息公开申请</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921"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3257" w:type="dxa"/>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3.</w:t>
            </w:r>
            <w:r w:rsidRPr="00804ACA">
              <w:rPr>
                <w:color w:val="000000" w:themeColor="text1"/>
                <w:kern w:val="0"/>
                <w:szCs w:val="21"/>
              </w:rPr>
              <w:t>其他</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754" w:type="dxa"/>
            <w:vMerge/>
            <w:vAlign w:val="center"/>
            <w:hideMark/>
          </w:tcPr>
          <w:p w:rsidR="00503DBE" w:rsidRPr="00804ACA" w:rsidRDefault="00503DBE" w:rsidP="00804ACA">
            <w:pPr>
              <w:widowControl/>
              <w:spacing w:line="560" w:lineRule="exact"/>
              <w:jc w:val="left"/>
              <w:rPr>
                <w:color w:val="000000" w:themeColor="text1"/>
                <w:kern w:val="0"/>
                <w:szCs w:val="21"/>
              </w:rPr>
            </w:pPr>
          </w:p>
        </w:tc>
        <w:tc>
          <w:tcPr>
            <w:tcW w:w="4178" w:type="dxa"/>
            <w:gridSpan w:val="2"/>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（七）总计</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r w:rsidR="00503DBE" w:rsidRPr="00804ACA" w:rsidTr="00E2173D">
        <w:trPr>
          <w:jc w:val="center"/>
        </w:trPr>
        <w:tc>
          <w:tcPr>
            <w:tcW w:w="4932" w:type="dxa"/>
            <w:gridSpan w:val="3"/>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四、结转下年度继续办理</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 0</w:t>
            </w:r>
          </w:p>
        </w:tc>
        <w:tc>
          <w:tcPr>
            <w:tcW w:w="688" w:type="dxa"/>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c>
          <w:tcPr>
            <w:tcW w:w="688" w:type="dxa"/>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0 </w:t>
            </w:r>
          </w:p>
        </w:tc>
      </w:tr>
    </w:tbl>
    <w:p w:rsidR="00503DBE" w:rsidRPr="00804ACA" w:rsidRDefault="00503DBE" w:rsidP="00804ACA">
      <w:pPr>
        <w:widowControl/>
        <w:spacing w:line="560" w:lineRule="exact"/>
        <w:rPr>
          <w:rFonts w:eastAsia="黑体"/>
          <w:bCs/>
          <w:color w:val="000000" w:themeColor="text1"/>
          <w:kern w:val="0"/>
          <w:sz w:val="32"/>
          <w:szCs w:val="32"/>
        </w:rPr>
      </w:pPr>
    </w:p>
    <w:p w:rsidR="00503DBE" w:rsidRPr="00804ACA" w:rsidRDefault="00503DBE" w:rsidP="00804ACA">
      <w:pPr>
        <w:widowControl/>
        <w:spacing w:line="560" w:lineRule="exact"/>
        <w:rPr>
          <w:rFonts w:eastAsia="黑体"/>
          <w:bCs/>
          <w:color w:val="000000" w:themeColor="text1"/>
          <w:kern w:val="0"/>
          <w:sz w:val="32"/>
          <w:szCs w:val="32"/>
        </w:rPr>
      </w:pPr>
    </w:p>
    <w:p w:rsidR="00503DBE" w:rsidRPr="00804ACA" w:rsidRDefault="00503DBE" w:rsidP="00804ACA">
      <w:pPr>
        <w:widowControl/>
        <w:spacing w:line="560" w:lineRule="exact"/>
        <w:rPr>
          <w:rFonts w:eastAsia="黑体"/>
          <w:bCs/>
          <w:color w:val="000000" w:themeColor="text1"/>
          <w:kern w:val="0"/>
          <w:sz w:val="32"/>
          <w:szCs w:val="32"/>
        </w:rPr>
      </w:pPr>
    </w:p>
    <w:p w:rsidR="00503DBE" w:rsidRPr="00804ACA" w:rsidRDefault="00503DBE" w:rsidP="00804ACA">
      <w:pPr>
        <w:widowControl/>
        <w:spacing w:line="560" w:lineRule="exact"/>
        <w:rPr>
          <w:rFonts w:eastAsia="黑体"/>
          <w:bCs/>
          <w:color w:val="000000" w:themeColor="text1"/>
          <w:kern w:val="0"/>
          <w:sz w:val="32"/>
          <w:szCs w:val="32"/>
        </w:rPr>
      </w:pPr>
    </w:p>
    <w:p w:rsidR="00503DBE" w:rsidRPr="00804ACA" w:rsidRDefault="00503DBE" w:rsidP="00804ACA">
      <w:pPr>
        <w:widowControl/>
        <w:spacing w:line="560" w:lineRule="exact"/>
        <w:rPr>
          <w:rFonts w:eastAsia="黑体"/>
          <w:bCs/>
          <w:color w:val="000000" w:themeColor="text1"/>
          <w:kern w:val="0"/>
          <w:sz w:val="32"/>
          <w:szCs w:val="32"/>
        </w:rPr>
      </w:pPr>
      <w:r w:rsidRPr="00804ACA">
        <w:rPr>
          <w:rFonts w:eastAsia="黑体"/>
          <w:bCs/>
          <w:color w:val="000000" w:themeColor="text1"/>
          <w:kern w:val="0"/>
          <w:sz w:val="32"/>
          <w:szCs w:val="32"/>
        </w:rPr>
        <w:lastRenderedPageBreak/>
        <w:t>四、政府信息公开行政复议、行政诉讼情况</w:t>
      </w:r>
    </w:p>
    <w:p w:rsidR="00503DBE" w:rsidRPr="00804ACA" w:rsidRDefault="00503DBE" w:rsidP="00804ACA">
      <w:pPr>
        <w:widowControl/>
        <w:spacing w:line="560" w:lineRule="exact"/>
        <w:jc w:val="center"/>
        <w:rPr>
          <w:color w:val="000000" w:themeColor="text1"/>
          <w:kern w:val="0"/>
          <w:szCs w:val="2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503DBE" w:rsidRPr="00804ACA" w:rsidTr="00E2173D">
        <w:trPr>
          <w:jc w:val="center"/>
        </w:trPr>
        <w:tc>
          <w:tcPr>
            <w:tcW w:w="3210" w:type="dxa"/>
            <w:gridSpan w:val="5"/>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行政复议</w:t>
            </w:r>
          </w:p>
        </w:tc>
        <w:tc>
          <w:tcPr>
            <w:tcW w:w="6428" w:type="dxa"/>
            <w:gridSpan w:val="10"/>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行政诉讼</w:t>
            </w:r>
          </w:p>
        </w:tc>
      </w:tr>
      <w:tr w:rsidR="00503DBE" w:rsidRPr="00804ACA" w:rsidTr="00E2173D">
        <w:trPr>
          <w:jc w:val="center"/>
        </w:trPr>
        <w:tc>
          <w:tcPr>
            <w:tcW w:w="642" w:type="dxa"/>
            <w:vMerge w:val="restart"/>
            <w:tcBorders>
              <w:top w:val="nil"/>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结果维持</w:t>
            </w:r>
          </w:p>
        </w:tc>
        <w:tc>
          <w:tcPr>
            <w:tcW w:w="642" w:type="dxa"/>
            <w:vMerge w:val="restart"/>
            <w:tcBorders>
              <w:top w:val="nil"/>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结果</w:t>
            </w:r>
            <w:r w:rsidRPr="00804ACA">
              <w:rPr>
                <w:color w:val="000000" w:themeColor="text1"/>
                <w:kern w:val="0"/>
                <w:szCs w:val="21"/>
              </w:rPr>
              <w:br/>
            </w:r>
            <w:r w:rsidRPr="00804ACA">
              <w:rPr>
                <w:color w:val="000000" w:themeColor="text1"/>
                <w:kern w:val="0"/>
                <w:szCs w:val="21"/>
              </w:rPr>
              <w:t>纠正</w:t>
            </w:r>
          </w:p>
        </w:tc>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其他</w:t>
            </w:r>
            <w:r w:rsidRPr="00804ACA">
              <w:rPr>
                <w:color w:val="000000" w:themeColor="text1"/>
                <w:kern w:val="0"/>
                <w:szCs w:val="21"/>
              </w:rPr>
              <w:br/>
            </w:r>
            <w:r w:rsidRPr="00804ACA">
              <w:rPr>
                <w:color w:val="000000" w:themeColor="text1"/>
                <w:kern w:val="0"/>
                <w:szCs w:val="21"/>
              </w:rPr>
              <w:t>结果</w:t>
            </w:r>
          </w:p>
        </w:tc>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尚未</w:t>
            </w:r>
            <w:r w:rsidRPr="00804ACA">
              <w:rPr>
                <w:color w:val="000000" w:themeColor="text1"/>
                <w:kern w:val="0"/>
                <w:szCs w:val="21"/>
              </w:rPr>
              <w:br/>
            </w:r>
            <w:r w:rsidRPr="00804ACA">
              <w:rPr>
                <w:color w:val="000000" w:themeColor="text1"/>
                <w:kern w:val="0"/>
                <w:szCs w:val="21"/>
              </w:rPr>
              <w:t>审结</w:t>
            </w:r>
          </w:p>
        </w:tc>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总计</w:t>
            </w:r>
          </w:p>
        </w:tc>
        <w:tc>
          <w:tcPr>
            <w:tcW w:w="3213" w:type="dxa"/>
            <w:gridSpan w:val="5"/>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未经复议直接起诉</w:t>
            </w:r>
          </w:p>
        </w:tc>
        <w:tc>
          <w:tcPr>
            <w:tcW w:w="3215" w:type="dxa"/>
            <w:gridSpan w:val="5"/>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复议后起诉</w:t>
            </w:r>
          </w:p>
        </w:tc>
      </w:tr>
      <w:tr w:rsidR="00503DBE" w:rsidRPr="00804ACA" w:rsidTr="00E2173D">
        <w:trPr>
          <w:jc w:val="center"/>
        </w:trPr>
        <w:tc>
          <w:tcPr>
            <w:tcW w:w="3210" w:type="dxa"/>
            <w:vMerge/>
            <w:tcBorders>
              <w:top w:val="nil"/>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left"/>
              <w:rPr>
                <w:color w:val="000000" w:themeColor="text1"/>
                <w:kern w:val="0"/>
                <w:szCs w:val="21"/>
              </w:rPr>
            </w:pPr>
          </w:p>
        </w:tc>
        <w:tc>
          <w:tcPr>
            <w:tcW w:w="642" w:type="dxa"/>
            <w:vMerge/>
            <w:tcBorders>
              <w:top w:val="nil"/>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left"/>
              <w:rPr>
                <w:color w:val="000000" w:themeColor="text1"/>
                <w:kern w:val="0"/>
                <w:szCs w:val="21"/>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left"/>
              <w:rPr>
                <w:color w:val="000000" w:themeColor="text1"/>
                <w:kern w:val="0"/>
                <w:szCs w:val="21"/>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left"/>
              <w:rPr>
                <w:color w:val="000000" w:themeColor="text1"/>
                <w:kern w:val="0"/>
                <w:szCs w:val="21"/>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left"/>
              <w:rPr>
                <w:color w:val="000000" w:themeColor="text1"/>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结果</w:t>
            </w:r>
            <w:r w:rsidRPr="00804ACA">
              <w:rPr>
                <w:color w:val="000000" w:themeColor="text1"/>
                <w:kern w:val="0"/>
                <w:szCs w:val="21"/>
              </w:rPr>
              <w:br/>
            </w:r>
            <w:r w:rsidRPr="00804ACA">
              <w:rPr>
                <w:color w:val="000000" w:themeColor="text1"/>
                <w:kern w:val="0"/>
                <w:szCs w:val="21"/>
              </w:rPr>
              <w:t>维持</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结果</w:t>
            </w:r>
            <w:r w:rsidRPr="00804ACA">
              <w:rPr>
                <w:color w:val="000000" w:themeColor="text1"/>
                <w:kern w:val="0"/>
                <w:szCs w:val="21"/>
              </w:rPr>
              <w:br/>
            </w:r>
            <w:r w:rsidRPr="00804ACA">
              <w:rPr>
                <w:color w:val="000000" w:themeColor="text1"/>
                <w:kern w:val="0"/>
                <w:szCs w:val="21"/>
              </w:rPr>
              <w:t>纠正</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其他</w:t>
            </w:r>
            <w:r w:rsidRPr="00804ACA">
              <w:rPr>
                <w:color w:val="000000" w:themeColor="text1"/>
                <w:kern w:val="0"/>
                <w:szCs w:val="21"/>
              </w:rPr>
              <w:br/>
            </w:r>
            <w:r w:rsidRPr="00804ACA">
              <w:rPr>
                <w:color w:val="000000" w:themeColor="text1"/>
                <w:kern w:val="0"/>
                <w:szCs w:val="21"/>
              </w:rPr>
              <w:t>结果</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尚未</w:t>
            </w:r>
            <w:r w:rsidRPr="00804ACA">
              <w:rPr>
                <w:color w:val="000000" w:themeColor="text1"/>
                <w:kern w:val="0"/>
                <w:szCs w:val="21"/>
              </w:rPr>
              <w:br/>
            </w:r>
            <w:r w:rsidRPr="00804ACA">
              <w:rPr>
                <w:color w:val="000000" w:themeColor="text1"/>
                <w:kern w:val="0"/>
                <w:szCs w:val="21"/>
              </w:rPr>
              <w:t>审结</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总计</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结果</w:t>
            </w:r>
            <w:r w:rsidRPr="00804ACA">
              <w:rPr>
                <w:color w:val="000000" w:themeColor="text1"/>
                <w:kern w:val="0"/>
                <w:szCs w:val="21"/>
              </w:rPr>
              <w:br/>
            </w:r>
            <w:r w:rsidRPr="00804ACA">
              <w:rPr>
                <w:color w:val="000000" w:themeColor="text1"/>
                <w:kern w:val="0"/>
                <w:szCs w:val="21"/>
              </w:rPr>
              <w:t>维持</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结果</w:t>
            </w:r>
            <w:r w:rsidRPr="00804ACA">
              <w:rPr>
                <w:color w:val="000000" w:themeColor="text1"/>
                <w:kern w:val="0"/>
                <w:szCs w:val="21"/>
              </w:rPr>
              <w:br/>
            </w:r>
            <w:r w:rsidRPr="00804ACA">
              <w:rPr>
                <w:color w:val="000000" w:themeColor="text1"/>
                <w:kern w:val="0"/>
                <w:szCs w:val="21"/>
              </w:rPr>
              <w:t>纠正</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其他</w:t>
            </w:r>
            <w:r w:rsidRPr="00804ACA">
              <w:rPr>
                <w:color w:val="000000" w:themeColor="text1"/>
                <w:kern w:val="0"/>
                <w:szCs w:val="21"/>
              </w:rPr>
              <w:br/>
            </w:r>
            <w:r w:rsidRPr="00804ACA">
              <w:rPr>
                <w:color w:val="000000" w:themeColor="text1"/>
                <w:kern w:val="0"/>
                <w:szCs w:val="21"/>
              </w:rPr>
              <w:t>结果</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尚未</w:t>
            </w:r>
            <w:r w:rsidRPr="00804ACA">
              <w:rPr>
                <w:color w:val="000000" w:themeColor="text1"/>
                <w:kern w:val="0"/>
                <w:szCs w:val="21"/>
              </w:rPr>
              <w:br/>
            </w:r>
            <w:r w:rsidRPr="00804ACA">
              <w:rPr>
                <w:color w:val="000000" w:themeColor="text1"/>
                <w:kern w:val="0"/>
                <w:szCs w:val="21"/>
              </w:rPr>
              <w:t>审结</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kern w:val="0"/>
                <w:szCs w:val="21"/>
              </w:rPr>
              <w:t>总计</w:t>
            </w:r>
          </w:p>
        </w:tc>
      </w:tr>
      <w:tr w:rsidR="00503DBE" w:rsidRPr="00804ACA" w:rsidTr="00E2173D">
        <w:trPr>
          <w:trHeight w:val="672"/>
          <w:jc w:val="center"/>
        </w:trPr>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 0</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 0</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0 </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0 </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0 </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0 </w:t>
            </w:r>
          </w:p>
        </w:tc>
        <w:tc>
          <w:tcPr>
            <w:tcW w:w="642"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 0</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0 </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 0</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 0</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 0</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0 </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center"/>
              <w:rPr>
                <w:color w:val="000000" w:themeColor="text1"/>
                <w:kern w:val="0"/>
                <w:szCs w:val="21"/>
              </w:rPr>
            </w:pPr>
            <w:r w:rsidRPr="00804ACA">
              <w:rPr>
                <w:color w:val="000000" w:themeColor="text1"/>
                <w:szCs w:val="21"/>
              </w:rPr>
              <w:t>0</w:t>
            </w:r>
          </w:p>
        </w:tc>
        <w:tc>
          <w:tcPr>
            <w:tcW w:w="643" w:type="dxa"/>
            <w:tcBorders>
              <w:top w:val="single" w:sz="4" w:space="0" w:color="auto"/>
              <w:left w:val="single" w:sz="4" w:space="0" w:color="auto"/>
              <w:bottom w:val="single" w:sz="4" w:space="0" w:color="auto"/>
              <w:right w:val="single" w:sz="4" w:space="0" w:color="auto"/>
            </w:tcBorders>
            <w:vAlign w:val="center"/>
            <w:hideMark/>
          </w:tcPr>
          <w:p w:rsidR="00503DBE" w:rsidRPr="00804ACA" w:rsidRDefault="00503DBE" w:rsidP="00804ACA">
            <w:pPr>
              <w:widowControl/>
              <w:spacing w:line="560" w:lineRule="exact"/>
              <w:jc w:val="left"/>
              <w:rPr>
                <w:color w:val="000000" w:themeColor="text1"/>
                <w:kern w:val="0"/>
                <w:szCs w:val="21"/>
              </w:rPr>
            </w:pPr>
            <w:r w:rsidRPr="00804ACA">
              <w:rPr>
                <w:color w:val="000000" w:themeColor="text1"/>
                <w:kern w:val="0"/>
                <w:szCs w:val="21"/>
              </w:rPr>
              <w:t>0</w:t>
            </w:r>
          </w:p>
        </w:tc>
      </w:tr>
    </w:tbl>
    <w:p w:rsidR="00503DBE" w:rsidRPr="00804ACA" w:rsidRDefault="00503DBE" w:rsidP="00804ACA">
      <w:pPr>
        <w:adjustRightInd w:val="0"/>
        <w:snapToGrid w:val="0"/>
        <w:spacing w:line="560" w:lineRule="exact"/>
        <w:rPr>
          <w:rFonts w:eastAsia="黑体"/>
          <w:bCs/>
          <w:color w:val="000000" w:themeColor="text1"/>
          <w:kern w:val="0"/>
          <w:szCs w:val="21"/>
        </w:rPr>
      </w:pPr>
    </w:p>
    <w:p w:rsidR="00503DBE" w:rsidRPr="00804ACA" w:rsidRDefault="00503DBE" w:rsidP="00804ACA">
      <w:pPr>
        <w:adjustRightInd w:val="0"/>
        <w:snapToGrid w:val="0"/>
        <w:spacing w:line="560" w:lineRule="exact"/>
        <w:ind w:firstLineChars="200" w:firstLine="640"/>
        <w:rPr>
          <w:rFonts w:eastAsia="黑体"/>
          <w:bCs/>
          <w:color w:val="000000" w:themeColor="text1"/>
          <w:kern w:val="0"/>
          <w:sz w:val="32"/>
          <w:szCs w:val="32"/>
        </w:rPr>
      </w:pPr>
      <w:r w:rsidRPr="00804ACA">
        <w:rPr>
          <w:rFonts w:eastAsia="黑体"/>
          <w:bCs/>
          <w:color w:val="000000" w:themeColor="text1"/>
          <w:kern w:val="0"/>
          <w:sz w:val="32"/>
          <w:szCs w:val="32"/>
        </w:rPr>
        <w:t>五、存在的主要问题及改进情况</w:t>
      </w:r>
    </w:p>
    <w:p w:rsidR="00503DBE" w:rsidRPr="00804ACA" w:rsidRDefault="00503DBE" w:rsidP="00804ACA">
      <w:pPr>
        <w:adjustRightInd w:val="0"/>
        <w:snapToGrid w:val="0"/>
        <w:spacing w:line="560" w:lineRule="exact"/>
        <w:ind w:firstLineChars="200" w:firstLine="640"/>
        <w:rPr>
          <w:rFonts w:eastAsia="仿宋_GB2312"/>
          <w:color w:val="000000" w:themeColor="text1"/>
          <w:sz w:val="32"/>
          <w:szCs w:val="32"/>
        </w:rPr>
      </w:pPr>
      <w:r w:rsidRPr="00804ACA">
        <w:rPr>
          <w:rFonts w:eastAsia="仿宋_GB2312"/>
          <w:color w:val="000000" w:themeColor="text1"/>
          <w:sz w:val="32"/>
          <w:szCs w:val="32"/>
        </w:rPr>
        <w:t>2023</w:t>
      </w:r>
      <w:r w:rsidRPr="00804ACA">
        <w:rPr>
          <w:rFonts w:eastAsia="仿宋_GB2312"/>
          <w:color w:val="000000" w:themeColor="text1"/>
          <w:sz w:val="32"/>
          <w:szCs w:val="32"/>
        </w:rPr>
        <w:t>年，我局在政府信息公开方面做了扎实工作，取得明显成效，但还存在以下问题和不足：主动公开的深度有待拓展，政策解读的实效性有待提升等。在今后工作中，我局将更加牢固树立</w:t>
      </w:r>
      <w:r w:rsidRPr="00804ACA">
        <w:rPr>
          <w:rFonts w:eastAsia="仿宋_GB2312"/>
          <w:color w:val="000000" w:themeColor="text1"/>
          <w:sz w:val="32"/>
          <w:szCs w:val="32"/>
        </w:rPr>
        <w:t>“</w:t>
      </w:r>
      <w:r w:rsidRPr="00804ACA">
        <w:rPr>
          <w:rFonts w:eastAsia="仿宋_GB2312"/>
          <w:color w:val="000000" w:themeColor="text1"/>
          <w:sz w:val="32"/>
          <w:szCs w:val="32"/>
        </w:rPr>
        <w:t>以公开为原则，不公开为例外</w:t>
      </w:r>
      <w:r w:rsidRPr="00804ACA">
        <w:rPr>
          <w:rFonts w:eastAsia="仿宋_GB2312"/>
          <w:color w:val="000000" w:themeColor="text1"/>
          <w:sz w:val="32"/>
          <w:szCs w:val="32"/>
        </w:rPr>
        <w:t>”</w:t>
      </w:r>
      <w:r w:rsidRPr="00804ACA">
        <w:rPr>
          <w:rFonts w:eastAsia="仿宋_GB2312"/>
          <w:color w:val="000000" w:themeColor="text1"/>
          <w:sz w:val="32"/>
          <w:szCs w:val="32"/>
        </w:rPr>
        <w:t>的政府信息公开理念，及时发布文体旅相关信息，积极回应社会关注的热点问题，保障和维护人民群众的知情权、参与权、表达权和监督权，加大工作力度，创新公开形式，拓宽信息公开广度和深度，确保政府信息公开工作取得显著成效。</w:t>
      </w:r>
    </w:p>
    <w:p w:rsidR="00503DBE" w:rsidRPr="00804ACA" w:rsidRDefault="00503DBE" w:rsidP="00804ACA">
      <w:pPr>
        <w:adjustRightInd w:val="0"/>
        <w:snapToGrid w:val="0"/>
        <w:spacing w:line="560" w:lineRule="exact"/>
        <w:ind w:firstLineChars="200" w:firstLine="640"/>
        <w:rPr>
          <w:rFonts w:eastAsia="黑体"/>
          <w:bCs/>
          <w:color w:val="000000" w:themeColor="text1"/>
          <w:kern w:val="0"/>
          <w:sz w:val="32"/>
          <w:szCs w:val="32"/>
        </w:rPr>
      </w:pPr>
      <w:r w:rsidRPr="00804ACA">
        <w:rPr>
          <w:rFonts w:eastAsia="黑体"/>
          <w:bCs/>
          <w:color w:val="000000" w:themeColor="text1"/>
          <w:kern w:val="0"/>
          <w:sz w:val="32"/>
          <w:szCs w:val="32"/>
        </w:rPr>
        <w:t>六、其他需要报告的事项</w:t>
      </w:r>
    </w:p>
    <w:p w:rsidR="006C1E07" w:rsidRPr="00AA2B79" w:rsidRDefault="006C1E07" w:rsidP="007C1954">
      <w:pPr>
        <w:widowControl/>
        <w:shd w:val="clear" w:color="auto" w:fill="FFFFFF"/>
        <w:wordWrap w:val="0"/>
        <w:spacing w:before="100" w:beforeAutospacing="1" w:after="100" w:afterAutospacing="1" w:line="480" w:lineRule="auto"/>
        <w:ind w:firstLineChars="200" w:firstLine="640"/>
        <w:rPr>
          <w:rFonts w:eastAsia="仿宋_GB2312" w:hint="eastAsia"/>
          <w:color w:val="000000" w:themeColor="text1"/>
          <w:sz w:val="32"/>
          <w:szCs w:val="32"/>
        </w:rPr>
      </w:pPr>
      <w:r w:rsidRPr="00AA2B79">
        <w:rPr>
          <w:rFonts w:eastAsia="仿宋_GB2312" w:hint="eastAsia"/>
          <w:color w:val="000000" w:themeColor="text1"/>
          <w:sz w:val="32"/>
          <w:szCs w:val="32"/>
        </w:rPr>
        <w:t>2023</w:t>
      </w:r>
      <w:r w:rsidRPr="00AA2B79">
        <w:rPr>
          <w:rFonts w:eastAsia="仿宋_GB2312" w:hint="eastAsia"/>
          <w:color w:val="000000" w:themeColor="text1"/>
          <w:sz w:val="32"/>
          <w:szCs w:val="32"/>
        </w:rPr>
        <w:t>年度本机关未收取信息处理费。</w:t>
      </w:r>
    </w:p>
    <w:p w:rsidR="00503DBE" w:rsidRPr="00804ACA" w:rsidRDefault="00503DBE" w:rsidP="00804ACA">
      <w:pPr>
        <w:adjustRightInd w:val="0"/>
        <w:snapToGrid w:val="0"/>
        <w:spacing w:line="560" w:lineRule="exact"/>
        <w:ind w:firstLineChars="200" w:firstLine="640"/>
        <w:rPr>
          <w:rFonts w:eastAsia="仿宋"/>
          <w:color w:val="000000" w:themeColor="text1"/>
          <w:sz w:val="32"/>
          <w:szCs w:val="32"/>
        </w:rPr>
      </w:pPr>
    </w:p>
    <w:p w:rsidR="00503DBE" w:rsidRPr="00804ACA" w:rsidRDefault="00503DBE" w:rsidP="00804ACA">
      <w:pPr>
        <w:adjustRightInd w:val="0"/>
        <w:snapToGrid w:val="0"/>
        <w:spacing w:line="560" w:lineRule="exact"/>
        <w:jc w:val="right"/>
        <w:rPr>
          <w:rFonts w:eastAsia="仿宋_GB2312"/>
          <w:color w:val="000000" w:themeColor="text1"/>
          <w:sz w:val="32"/>
          <w:szCs w:val="32"/>
        </w:rPr>
      </w:pPr>
    </w:p>
    <w:p w:rsidR="00503DBE" w:rsidRPr="00804ACA" w:rsidRDefault="00503DBE" w:rsidP="00804ACA">
      <w:pPr>
        <w:adjustRightInd w:val="0"/>
        <w:snapToGrid w:val="0"/>
        <w:spacing w:line="560" w:lineRule="exact"/>
        <w:jc w:val="left"/>
        <w:rPr>
          <w:rFonts w:eastAsia="仿宋_GB2312"/>
          <w:color w:val="000000" w:themeColor="text1"/>
          <w:sz w:val="32"/>
          <w:szCs w:val="32"/>
        </w:rPr>
      </w:pPr>
    </w:p>
    <w:p w:rsidR="00247A64" w:rsidRPr="00804ACA" w:rsidRDefault="00247A64" w:rsidP="00804ACA">
      <w:pPr>
        <w:spacing w:line="560" w:lineRule="exact"/>
        <w:ind w:firstLineChars="200" w:firstLine="640"/>
        <w:jc w:val="right"/>
        <w:rPr>
          <w:rFonts w:eastAsia="仿宋_GB2312"/>
          <w:sz w:val="32"/>
          <w:szCs w:val="32"/>
        </w:rPr>
      </w:pPr>
    </w:p>
    <w:p w:rsidR="00247A64" w:rsidRPr="00804ACA" w:rsidRDefault="00247A64" w:rsidP="00804ACA">
      <w:pPr>
        <w:spacing w:line="560" w:lineRule="exact"/>
        <w:ind w:firstLineChars="200" w:firstLine="560"/>
        <w:rPr>
          <w:rFonts w:eastAsia="仿宋_GB2312"/>
          <w:sz w:val="28"/>
          <w:szCs w:val="28"/>
        </w:rPr>
      </w:pPr>
    </w:p>
    <w:p w:rsidR="00247A64" w:rsidRPr="00804ACA" w:rsidRDefault="00247A64" w:rsidP="00804ACA">
      <w:pPr>
        <w:spacing w:line="560" w:lineRule="exact"/>
        <w:ind w:firstLineChars="200" w:firstLine="560"/>
        <w:rPr>
          <w:rFonts w:eastAsia="仿宋_GB2312"/>
          <w:sz w:val="28"/>
          <w:szCs w:val="28"/>
        </w:rPr>
      </w:pPr>
    </w:p>
    <w:p w:rsidR="00247A64" w:rsidRPr="00804ACA" w:rsidRDefault="00247A64" w:rsidP="00804ACA">
      <w:pPr>
        <w:spacing w:line="560" w:lineRule="exact"/>
        <w:ind w:firstLineChars="200" w:firstLine="560"/>
        <w:rPr>
          <w:rFonts w:eastAsia="仿宋_GB2312"/>
          <w:sz w:val="28"/>
          <w:szCs w:val="28"/>
        </w:rPr>
      </w:pPr>
    </w:p>
    <w:p w:rsidR="00247A64" w:rsidRPr="00804ACA" w:rsidRDefault="00247A64" w:rsidP="00804ACA">
      <w:pPr>
        <w:spacing w:line="560" w:lineRule="exact"/>
        <w:ind w:firstLineChars="200" w:firstLine="560"/>
        <w:rPr>
          <w:rFonts w:eastAsia="仿宋_GB2312"/>
          <w:sz w:val="28"/>
          <w:szCs w:val="28"/>
        </w:rPr>
      </w:pPr>
    </w:p>
    <w:p w:rsidR="00247A64" w:rsidRPr="00804ACA" w:rsidRDefault="00247A64" w:rsidP="00804ACA">
      <w:pPr>
        <w:spacing w:line="560" w:lineRule="exact"/>
        <w:ind w:firstLineChars="200" w:firstLine="560"/>
        <w:rPr>
          <w:rFonts w:eastAsia="仿宋_GB2312"/>
          <w:sz w:val="28"/>
          <w:szCs w:val="28"/>
        </w:rPr>
      </w:pPr>
    </w:p>
    <w:p w:rsidR="00247A64" w:rsidRPr="00804ACA" w:rsidRDefault="00247A64"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804ACA">
      <w:pPr>
        <w:spacing w:line="560" w:lineRule="exact"/>
        <w:ind w:firstLineChars="200" w:firstLine="560"/>
        <w:rPr>
          <w:rFonts w:eastAsia="仿宋_GB2312"/>
          <w:sz w:val="28"/>
          <w:szCs w:val="28"/>
        </w:rPr>
      </w:pPr>
    </w:p>
    <w:p w:rsidR="00804ACA" w:rsidRPr="00804ACA" w:rsidRDefault="00804ACA" w:rsidP="000F38B1">
      <w:pPr>
        <w:spacing w:line="560" w:lineRule="exact"/>
        <w:rPr>
          <w:rFonts w:eastAsia="仿宋_GB2312"/>
          <w:sz w:val="28"/>
          <w:szCs w:val="28"/>
        </w:rPr>
      </w:pPr>
    </w:p>
    <w:p w:rsidR="00804ACA" w:rsidRDefault="00804ACA" w:rsidP="00804ACA">
      <w:pPr>
        <w:spacing w:line="560" w:lineRule="exact"/>
        <w:ind w:firstLineChars="200" w:firstLine="560"/>
        <w:rPr>
          <w:rFonts w:eastAsia="仿宋_GB2312"/>
          <w:sz w:val="28"/>
          <w:szCs w:val="28"/>
        </w:rPr>
      </w:pPr>
    </w:p>
    <w:p w:rsidR="00C92493" w:rsidRPr="00804ACA" w:rsidRDefault="00C92493" w:rsidP="00804ACA">
      <w:pPr>
        <w:spacing w:line="560" w:lineRule="exact"/>
        <w:ind w:firstLineChars="200" w:firstLine="560"/>
        <w:rPr>
          <w:rFonts w:eastAsia="仿宋_GB2312"/>
          <w:sz w:val="28"/>
          <w:szCs w:val="28"/>
        </w:rPr>
      </w:pPr>
    </w:p>
    <w:p w:rsidR="001B398C" w:rsidRPr="00804ACA" w:rsidRDefault="001C4639" w:rsidP="00804ACA">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804ACA">
        <w:rPr>
          <w:rFonts w:eastAsia="仿宋_GB2312"/>
          <w:sz w:val="28"/>
          <w:szCs w:val="28"/>
        </w:rPr>
        <w:t>南安市文化体育和旅游局办公室</w:t>
      </w:r>
      <w:r w:rsidRPr="00804ACA">
        <w:rPr>
          <w:rFonts w:eastAsia="仿宋_GB2312"/>
          <w:sz w:val="28"/>
          <w:szCs w:val="28"/>
        </w:rPr>
        <w:t xml:space="preserve">           202</w:t>
      </w:r>
      <w:r w:rsidR="000E54B2" w:rsidRPr="00804ACA">
        <w:rPr>
          <w:rFonts w:eastAsia="仿宋_GB2312"/>
          <w:sz w:val="28"/>
          <w:szCs w:val="28"/>
        </w:rPr>
        <w:t>4</w:t>
      </w:r>
      <w:r w:rsidRPr="00804ACA">
        <w:rPr>
          <w:rFonts w:eastAsia="仿宋_GB2312"/>
          <w:sz w:val="28"/>
          <w:szCs w:val="28"/>
        </w:rPr>
        <w:t>年</w:t>
      </w:r>
      <w:r w:rsidRPr="00804ACA">
        <w:rPr>
          <w:rFonts w:eastAsia="仿宋_GB2312"/>
          <w:sz w:val="28"/>
          <w:szCs w:val="28"/>
        </w:rPr>
        <w:t>1</w:t>
      </w:r>
      <w:r w:rsidRPr="00804ACA">
        <w:rPr>
          <w:rFonts w:eastAsia="仿宋_GB2312"/>
          <w:sz w:val="28"/>
          <w:szCs w:val="28"/>
        </w:rPr>
        <w:t>月</w:t>
      </w:r>
      <w:r w:rsidR="00503DBE" w:rsidRPr="00804ACA">
        <w:rPr>
          <w:rFonts w:eastAsia="仿宋_GB2312"/>
          <w:sz w:val="28"/>
          <w:szCs w:val="28"/>
        </w:rPr>
        <w:t>10</w:t>
      </w:r>
      <w:r w:rsidRPr="00804ACA">
        <w:rPr>
          <w:rFonts w:eastAsia="仿宋_GB2312"/>
          <w:sz w:val="28"/>
          <w:szCs w:val="28"/>
        </w:rPr>
        <w:t>日印发</w:t>
      </w:r>
      <w:bookmarkEnd w:id="0"/>
    </w:p>
    <w:sectPr w:rsidR="001B398C" w:rsidRPr="00804ACA" w:rsidSect="00804ACA">
      <w:headerReference w:type="default" r:id="rId8"/>
      <w:footerReference w:type="even" r:id="rId9"/>
      <w:footerReference w:type="default" r:id="rId10"/>
      <w:pgSz w:w="11906" w:h="16838"/>
      <w:pgMar w:top="2098" w:right="1531" w:bottom="2098" w:left="1531" w:header="851" w:footer="181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BB" w:rsidRDefault="00870DBB">
      <w:r>
        <w:separator/>
      </w:r>
    </w:p>
  </w:endnote>
  <w:endnote w:type="continuationSeparator" w:id="0">
    <w:p w:rsidR="00870DBB" w:rsidRDefault="00870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1271"/>
      <w:docPartObj>
        <w:docPartGallery w:val="Page Numbers (Bottom of Page)"/>
        <w:docPartUnique/>
      </w:docPartObj>
    </w:sdtPr>
    <w:sdtContent>
      <w:p w:rsidR="005714B5" w:rsidRDefault="005714B5">
        <w:pPr>
          <w:pStyle w:val="a8"/>
        </w:pPr>
        <w:r w:rsidRPr="009C5BE8">
          <w:rPr>
            <w:rFonts w:asciiTheme="minorEastAsia" w:eastAsiaTheme="minorEastAsia" w:hAnsiTheme="minorEastAsia" w:hint="eastAsia"/>
            <w:sz w:val="24"/>
            <w:szCs w:val="24"/>
          </w:rPr>
          <w:t>—</w:t>
        </w:r>
        <w:r w:rsidR="00250303" w:rsidRPr="009C5BE8">
          <w:rPr>
            <w:rFonts w:asciiTheme="minorEastAsia" w:eastAsiaTheme="minorEastAsia" w:hAnsiTheme="minorEastAsia"/>
            <w:sz w:val="24"/>
            <w:szCs w:val="24"/>
          </w:rPr>
          <w:fldChar w:fldCharType="begin"/>
        </w:r>
        <w:r w:rsidRPr="009C5BE8">
          <w:rPr>
            <w:rFonts w:asciiTheme="minorEastAsia" w:eastAsiaTheme="minorEastAsia" w:hAnsiTheme="minorEastAsia"/>
            <w:sz w:val="24"/>
            <w:szCs w:val="24"/>
          </w:rPr>
          <w:instrText xml:space="preserve"> PAGE   \* MERGEFORMAT </w:instrText>
        </w:r>
        <w:r w:rsidR="00250303" w:rsidRPr="009C5BE8">
          <w:rPr>
            <w:rFonts w:asciiTheme="minorEastAsia" w:eastAsiaTheme="minorEastAsia" w:hAnsiTheme="minorEastAsia"/>
            <w:sz w:val="24"/>
            <w:szCs w:val="24"/>
          </w:rPr>
          <w:fldChar w:fldCharType="separate"/>
        </w:r>
        <w:r w:rsidR="006C1E07" w:rsidRPr="006C1E07">
          <w:rPr>
            <w:rFonts w:asciiTheme="minorEastAsia" w:eastAsiaTheme="minorEastAsia" w:hAnsiTheme="minorEastAsia"/>
            <w:noProof/>
            <w:sz w:val="24"/>
            <w:szCs w:val="24"/>
            <w:lang w:val="zh-CN"/>
          </w:rPr>
          <w:t>8</w:t>
        </w:r>
        <w:r w:rsidR="00250303" w:rsidRPr="009C5BE8">
          <w:rPr>
            <w:rFonts w:asciiTheme="minorEastAsia" w:eastAsiaTheme="minorEastAsia" w:hAnsiTheme="minorEastAsia"/>
            <w:sz w:val="24"/>
            <w:szCs w:val="24"/>
          </w:rPr>
          <w:fldChar w:fldCharType="end"/>
        </w:r>
        <w:r w:rsidRPr="009C5BE8">
          <w:rPr>
            <w:rFonts w:asciiTheme="minorEastAsia" w:eastAsiaTheme="minorEastAsia" w:hAnsiTheme="minorEastAsia" w:hint="eastAsia"/>
            <w:sz w:val="24"/>
            <w:szCs w:val="24"/>
          </w:rPr>
          <w:t>—</w:t>
        </w:r>
      </w:p>
    </w:sdtContent>
  </w:sdt>
  <w:p w:rsidR="005714B5" w:rsidRDefault="005714B5">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1272"/>
      <w:docPartObj>
        <w:docPartGallery w:val="Page Numbers (Bottom of Page)"/>
        <w:docPartUnique/>
      </w:docPartObj>
    </w:sdtPr>
    <w:sdtContent>
      <w:p w:rsidR="005714B5" w:rsidRDefault="005714B5">
        <w:pPr>
          <w:pStyle w:val="a8"/>
          <w:jc w:val="right"/>
        </w:pPr>
        <w:r w:rsidRPr="009C5BE8">
          <w:rPr>
            <w:rFonts w:asciiTheme="minorEastAsia" w:eastAsiaTheme="minorEastAsia" w:hAnsiTheme="minorEastAsia" w:hint="eastAsia"/>
            <w:sz w:val="24"/>
            <w:szCs w:val="24"/>
          </w:rPr>
          <w:t>—</w:t>
        </w:r>
        <w:r w:rsidR="00250303" w:rsidRPr="009C5BE8">
          <w:rPr>
            <w:rFonts w:asciiTheme="minorEastAsia" w:eastAsiaTheme="minorEastAsia" w:hAnsiTheme="minorEastAsia"/>
            <w:sz w:val="24"/>
            <w:szCs w:val="24"/>
          </w:rPr>
          <w:fldChar w:fldCharType="begin"/>
        </w:r>
        <w:r w:rsidRPr="009C5BE8">
          <w:rPr>
            <w:rFonts w:asciiTheme="minorEastAsia" w:eastAsiaTheme="minorEastAsia" w:hAnsiTheme="minorEastAsia"/>
            <w:sz w:val="24"/>
            <w:szCs w:val="24"/>
          </w:rPr>
          <w:instrText xml:space="preserve"> PAGE   \* MERGEFORMAT </w:instrText>
        </w:r>
        <w:r w:rsidR="00250303" w:rsidRPr="009C5BE8">
          <w:rPr>
            <w:rFonts w:asciiTheme="minorEastAsia" w:eastAsiaTheme="minorEastAsia" w:hAnsiTheme="minorEastAsia"/>
            <w:sz w:val="24"/>
            <w:szCs w:val="24"/>
          </w:rPr>
          <w:fldChar w:fldCharType="separate"/>
        </w:r>
        <w:r w:rsidR="007C1954" w:rsidRPr="007C1954">
          <w:rPr>
            <w:rFonts w:asciiTheme="minorEastAsia" w:eastAsiaTheme="minorEastAsia" w:hAnsiTheme="minorEastAsia"/>
            <w:noProof/>
            <w:sz w:val="24"/>
            <w:szCs w:val="24"/>
            <w:lang w:val="zh-CN"/>
          </w:rPr>
          <w:t>7</w:t>
        </w:r>
        <w:r w:rsidR="00250303" w:rsidRPr="009C5BE8">
          <w:rPr>
            <w:rFonts w:asciiTheme="minorEastAsia" w:eastAsiaTheme="minorEastAsia" w:hAnsiTheme="minorEastAsia"/>
            <w:sz w:val="24"/>
            <w:szCs w:val="24"/>
          </w:rPr>
          <w:fldChar w:fldCharType="end"/>
        </w:r>
        <w:r w:rsidRPr="009C5BE8">
          <w:rPr>
            <w:rFonts w:asciiTheme="minorEastAsia" w:eastAsiaTheme="minorEastAsia" w:hAnsiTheme="minorEastAsia" w:hint="eastAsia"/>
            <w:sz w:val="24"/>
            <w:szCs w:val="24"/>
          </w:rPr>
          <w:t>—</w:t>
        </w:r>
      </w:p>
    </w:sdtContent>
  </w:sdt>
  <w:p w:rsidR="005714B5" w:rsidRDefault="005714B5">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BB" w:rsidRDefault="00870DBB">
      <w:r>
        <w:separator/>
      </w:r>
    </w:p>
  </w:footnote>
  <w:footnote w:type="continuationSeparator" w:id="0">
    <w:p w:rsidR="00870DBB" w:rsidRDefault="00870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B5" w:rsidRDefault="005714B5">
    <w:pPr>
      <w:tabs>
        <w:tab w:val="left" w:pos="16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EAF75"/>
    <w:multiLevelType w:val="singleLevel"/>
    <w:tmpl w:val="9B3EAF75"/>
    <w:lvl w:ilvl="0">
      <w:start w:val="2"/>
      <w:numFmt w:val="decimal"/>
      <w:suff w:val="space"/>
      <w:lvlText w:val="%1."/>
      <w:lvlJc w:val="left"/>
    </w:lvl>
  </w:abstractNum>
  <w:abstractNum w:abstractNumId="1">
    <w:nsid w:val="A48E53E6"/>
    <w:multiLevelType w:val="singleLevel"/>
    <w:tmpl w:val="A48E53E6"/>
    <w:lvl w:ilvl="0">
      <w:start w:val="1"/>
      <w:numFmt w:val="decimalEnclosedCircleChinese"/>
      <w:suff w:val="nothing"/>
      <w:lvlText w:val="%1　"/>
      <w:lvlJc w:val="left"/>
      <w:pPr>
        <w:ind w:left="0" w:firstLine="400"/>
      </w:pPr>
      <w:rPr>
        <w:rFonts w:hint="eastAsia"/>
      </w:rPr>
    </w:lvl>
  </w:abstractNum>
  <w:abstractNum w:abstractNumId="2">
    <w:nsid w:val="B0C90271"/>
    <w:multiLevelType w:val="singleLevel"/>
    <w:tmpl w:val="B0C90271"/>
    <w:lvl w:ilvl="0">
      <w:start w:val="1"/>
      <w:numFmt w:val="decimal"/>
      <w:suff w:val="nothing"/>
      <w:lvlText w:val="%1、"/>
      <w:lvlJc w:val="left"/>
      <w:rPr>
        <w:rFonts w:cs="Times New Roman"/>
      </w:rPr>
    </w:lvl>
  </w:abstractNum>
  <w:abstractNum w:abstractNumId="3">
    <w:nsid w:val="B6457BCF"/>
    <w:multiLevelType w:val="singleLevel"/>
    <w:tmpl w:val="B6457BCF"/>
    <w:lvl w:ilvl="0">
      <w:start w:val="1"/>
      <w:numFmt w:val="decimal"/>
      <w:suff w:val="nothing"/>
      <w:lvlText w:val="%1、"/>
      <w:lvlJc w:val="left"/>
    </w:lvl>
  </w:abstractNum>
  <w:abstractNum w:abstractNumId="4">
    <w:nsid w:val="BC72D212"/>
    <w:multiLevelType w:val="singleLevel"/>
    <w:tmpl w:val="BC72D212"/>
    <w:lvl w:ilvl="0">
      <w:start w:val="1"/>
      <w:numFmt w:val="decimal"/>
      <w:suff w:val="nothing"/>
      <w:lvlText w:val="（%1）"/>
      <w:lvlJc w:val="left"/>
      <w:rPr>
        <w:rFonts w:cs="Times New Roman"/>
      </w:rPr>
    </w:lvl>
  </w:abstractNum>
  <w:abstractNum w:abstractNumId="5">
    <w:nsid w:val="C3A985E7"/>
    <w:multiLevelType w:val="singleLevel"/>
    <w:tmpl w:val="C3A985E7"/>
    <w:lvl w:ilvl="0">
      <w:start w:val="1"/>
      <w:numFmt w:val="chineseCounting"/>
      <w:suff w:val="nothing"/>
      <w:lvlText w:val="%1、"/>
      <w:lvlJc w:val="left"/>
      <w:rPr>
        <w:rFonts w:hint="eastAsia"/>
      </w:rPr>
    </w:lvl>
  </w:abstractNum>
  <w:abstractNum w:abstractNumId="6">
    <w:nsid w:val="F5014954"/>
    <w:multiLevelType w:val="singleLevel"/>
    <w:tmpl w:val="F5014954"/>
    <w:lvl w:ilvl="0">
      <w:start w:val="1"/>
      <w:numFmt w:val="decimalEnclosedCircleChinese"/>
      <w:suff w:val="nothing"/>
      <w:lvlText w:val="%1　"/>
      <w:lvlJc w:val="left"/>
      <w:pPr>
        <w:ind w:left="0" w:firstLine="400"/>
      </w:pPr>
      <w:rPr>
        <w:rFonts w:hint="eastAsia"/>
      </w:rPr>
    </w:lvl>
  </w:abstractNum>
  <w:abstractNum w:abstractNumId="7">
    <w:nsid w:val="0000000D"/>
    <w:multiLevelType w:val="singleLevel"/>
    <w:tmpl w:val="0000000D"/>
    <w:lvl w:ilvl="0">
      <w:start w:val="3"/>
      <w:numFmt w:val="chineseCounting"/>
      <w:suff w:val="nothing"/>
      <w:lvlText w:val="%1、"/>
      <w:lvlJc w:val="left"/>
    </w:lvl>
  </w:abstractNum>
  <w:abstractNum w:abstractNumId="8">
    <w:nsid w:val="068A1594"/>
    <w:multiLevelType w:val="hybridMultilevel"/>
    <w:tmpl w:val="E320E71C"/>
    <w:lvl w:ilvl="0" w:tplc="9C9A62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08A6546E"/>
    <w:multiLevelType w:val="singleLevel"/>
    <w:tmpl w:val="08A6546E"/>
    <w:lvl w:ilvl="0">
      <w:start w:val="1"/>
      <w:numFmt w:val="decimalEnclosedCircleChinese"/>
      <w:suff w:val="nothing"/>
      <w:lvlText w:val="%1　"/>
      <w:lvlJc w:val="left"/>
      <w:pPr>
        <w:ind w:left="30" w:firstLine="400"/>
      </w:pPr>
      <w:rPr>
        <w:rFonts w:hint="eastAsia"/>
      </w:rPr>
    </w:lvl>
  </w:abstractNum>
  <w:abstractNum w:abstractNumId="10">
    <w:nsid w:val="0F293CC2"/>
    <w:multiLevelType w:val="hybridMultilevel"/>
    <w:tmpl w:val="420C195C"/>
    <w:lvl w:ilvl="0" w:tplc="0C4C40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2BB05DD"/>
    <w:multiLevelType w:val="hybridMultilevel"/>
    <w:tmpl w:val="29809FF4"/>
    <w:lvl w:ilvl="0" w:tplc="F89AD0B8">
      <w:start w:val="1"/>
      <w:numFmt w:val="decimal"/>
      <w:lvlText w:val="%1、"/>
      <w:lvlJc w:val="left"/>
      <w:pPr>
        <w:tabs>
          <w:tab w:val="num" w:pos="1520"/>
        </w:tabs>
        <w:ind w:left="1520" w:hanging="72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2">
    <w:nsid w:val="3592E9E4"/>
    <w:multiLevelType w:val="singleLevel"/>
    <w:tmpl w:val="3592E9E4"/>
    <w:lvl w:ilvl="0">
      <w:start w:val="5"/>
      <w:numFmt w:val="decimal"/>
      <w:suff w:val="nothing"/>
      <w:lvlText w:val="%1、"/>
      <w:lvlJc w:val="left"/>
    </w:lvl>
  </w:abstractNum>
  <w:abstractNum w:abstractNumId="13">
    <w:nsid w:val="3CA9510D"/>
    <w:multiLevelType w:val="hybridMultilevel"/>
    <w:tmpl w:val="5B88EC5C"/>
    <w:lvl w:ilvl="0" w:tplc="43EE96B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1313501"/>
    <w:multiLevelType w:val="hybridMultilevel"/>
    <w:tmpl w:val="0CC2DCC2"/>
    <w:lvl w:ilvl="0" w:tplc="A4BC649C">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5">
    <w:nsid w:val="487B5995"/>
    <w:multiLevelType w:val="hybridMultilevel"/>
    <w:tmpl w:val="0BD09DD8"/>
    <w:lvl w:ilvl="0" w:tplc="FD4E33F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A835677"/>
    <w:multiLevelType w:val="hybridMultilevel"/>
    <w:tmpl w:val="B2A6F74A"/>
    <w:lvl w:ilvl="0" w:tplc="69AA1B6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nsid w:val="4EB36AF2"/>
    <w:multiLevelType w:val="hybridMultilevel"/>
    <w:tmpl w:val="D8667C5A"/>
    <w:lvl w:ilvl="0" w:tplc="B9BC1688">
      <w:start w:val="1"/>
      <w:numFmt w:val="japaneseCounting"/>
      <w:lvlText w:val="%1、"/>
      <w:lvlJc w:val="left"/>
      <w:pPr>
        <w:ind w:left="900" w:hanging="900"/>
      </w:pPr>
      <w:rPr>
        <w:rFonts w:ascii="Times New Roman" w:eastAsia="方正小标宋简体" w:hAnsi="Times New Roman" w:hint="default"/>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4E00AE"/>
    <w:multiLevelType w:val="singleLevel"/>
    <w:tmpl w:val="544E00AE"/>
    <w:lvl w:ilvl="0">
      <w:start w:val="2"/>
      <w:numFmt w:val="chineseCounting"/>
      <w:suff w:val="nothing"/>
      <w:lvlText w:val="%1、"/>
      <w:lvlJc w:val="left"/>
    </w:lvl>
  </w:abstractNum>
  <w:abstractNum w:abstractNumId="19">
    <w:nsid w:val="54D80943"/>
    <w:multiLevelType w:val="singleLevel"/>
    <w:tmpl w:val="54D80943"/>
    <w:lvl w:ilvl="0">
      <w:start w:val="5"/>
      <w:numFmt w:val="chineseCounting"/>
      <w:suff w:val="nothing"/>
      <w:lvlText w:val="（%1）"/>
      <w:lvlJc w:val="left"/>
    </w:lvl>
  </w:abstractNum>
  <w:abstractNum w:abstractNumId="20">
    <w:nsid w:val="56A1977A"/>
    <w:multiLevelType w:val="singleLevel"/>
    <w:tmpl w:val="56A1977A"/>
    <w:lvl w:ilvl="0">
      <w:start w:val="1"/>
      <w:numFmt w:val="chineseCounting"/>
      <w:suff w:val="nothing"/>
      <w:lvlText w:val="%1、"/>
      <w:lvlJc w:val="left"/>
    </w:lvl>
  </w:abstractNum>
  <w:abstractNum w:abstractNumId="21">
    <w:nsid w:val="57285B23"/>
    <w:multiLevelType w:val="singleLevel"/>
    <w:tmpl w:val="57285B23"/>
    <w:lvl w:ilvl="0">
      <w:start w:val="1"/>
      <w:numFmt w:val="chineseCounting"/>
      <w:suff w:val="nothing"/>
      <w:lvlText w:val="%1、"/>
      <w:lvlJc w:val="left"/>
    </w:lvl>
  </w:abstractNum>
  <w:abstractNum w:abstractNumId="22">
    <w:nsid w:val="704B4205"/>
    <w:multiLevelType w:val="hybridMultilevel"/>
    <w:tmpl w:val="3EA0D64E"/>
    <w:lvl w:ilvl="0" w:tplc="E83E5A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CD77AC"/>
    <w:multiLevelType w:val="hybridMultilevel"/>
    <w:tmpl w:val="048E130A"/>
    <w:lvl w:ilvl="0" w:tplc="54862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E76015"/>
    <w:multiLevelType w:val="singleLevel"/>
    <w:tmpl w:val="76E76015"/>
    <w:lvl w:ilvl="0">
      <w:start w:val="1"/>
      <w:numFmt w:val="decimal"/>
      <w:suff w:val="nothing"/>
      <w:lvlText w:val="%1、"/>
      <w:lvlJc w:val="left"/>
      <w:rPr>
        <w:rFonts w:cs="Times New Roman"/>
      </w:rPr>
    </w:lvl>
  </w:abstractNum>
  <w:abstractNum w:abstractNumId="25">
    <w:nsid w:val="785410AA"/>
    <w:multiLevelType w:val="hybridMultilevel"/>
    <w:tmpl w:val="0F42C4FE"/>
    <w:lvl w:ilvl="0" w:tplc="67604B10">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EB532B2"/>
    <w:multiLevelType w:val="hybridMultilevel"/>
    <w:tmpl w:val="68783BEA"/>
    <w:lvl w:ilvl="0" w:tplc="F7EA5FA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EBE4D0"/>
    <w:multiLevelType w:val="singleLevel"/>
    <w:tmpl w:val="7FEBE4D0"/>
    <w:lvl w:ilvl="0">
      <w:start w:val="1"/>
      <w:numFmt w:val="decimalEnclosedCircleChinese"/>
      <w:suff w:val="nothing"/>
      <w:lvlText w:val="%1　"/>
      <w:lvlJc w:val="left"/>
      <w:pPr>
        <w:ind w:left="0" w:firstLine="400"/>
      </w:pPr>
      <w:rPr>
        <w:rFonts w:hint="eastAsia"/>
      </w:rPr>
    </w:lvl>
  </w:abstractNum>
  <w:num w:numId="1">
    <w:abstractNumId w:val="24"/>
  </w:num>
  <w:num w:numId="2">
    <w:abstractNumId w:val="2"/>
  </w:num>
  <w:num w:numId="3">
    <w:abstractNumId w:val="4"/>
  </w:num>
  <w:num w:numId="4">
    <w:abstractNumId w:val="13"/>
  </w:num>
  <w:num w:numId="5">
    <w:abstractNumId w:val="25"/>
  </w:num>
  <w:num w:numId="6">
    <w:abstractNumId w:val="3"/>
  </w:num>
  <w:num w:numId="7">
    <w:abstractNumId w:val="5"/>
  </w:num>
  <w:num w:numId="8">
    <w:abstractNumId w:val="14"/>
  </w:num>
  <w:num w:numId="9">
    <w:abstractNumId w:val="18"/>
  </w:num>
  <w:num w:numId="10">
    <w:abstractNumId w:val="19"/>
  </w:num>
  <w:num w:numId="11">
    <w:abstractNumId w:val="7"/>
  </w:num>
  <w:num w:numId="12">
    <w:abstractNumId w:val="16"/>
  </w:num>
  <w:num w:numId="13">
    <w:abstractNumId w:val="21"/>
  </w:num>
  <w:num w:numId="14">
    <w:abstractNumId w:val="11"/>
  </w:num>
  <w:num w:numId="15">
    <w:abstractNumId w:val="23"/>
  </w:num>
  <w:num w:numId="16">
    <w:abstractNumId w:val="10"/>
  </w:num>
  <w:num w:numId="17">
    <w:abstractNumId w:val="20"/>
  </w:num>
  <w:num w:numId="18">
    <w:abstractNumId w:val="9"/>
  </w:num>
  <w:num w:numId="19">
    <w:abstractNumId w:val="0"/>
  </w:num>
  <w:num w:numId="20">
    <w:abstractNumId w:val="6"/>
  </w:num>
  <w:num w:numId="21">
    <w:abstractNumId w:val="27"/>
  </w:num>
  <w:num w:numId="22">
    <w:abstractNumId w:val="1"/>
  </w:num>
  <w:num w:numId="23">
    <w:abstractNumId w:val="12"/>
  </w:num>
  <w:num w:numId="24">
    <w:abstractNumId w:val="15"/>
  </w:num>
  <w:num w:numId="25">
    <w:abstractNumId w:val="8"/>
  </w:num>
  <w:num w:numId="26">
    <w:abstractNumId w:val="22"/>
  </w:num>
  <w:num w:numId="27">
    <w:abstractNumId w:val="1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46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01450"/>
    <w:rsid w:val="00002FA0"/>
    <w:rsid w:val="000059DD"/>
    <w:rsid w:val="0001219A"/>
    <w:rsid w:val="00014FEF"/>
    <w:rsid w:val="0001513D"/>
    <w:rsid w:val="00015C95"/>
    <w:rsid w:val="00017E95"/>
    <w:rsid w:val="00020EC7"/>
    <w:rsid w:val="00022884"/>
    <w:rsid w:val="00022D14"/>
    <w:rsid w:val="00024D32"/>
    <w:rsid w:val="00025B9A"/>
    <w:rsid w:val="00025E86"/>
    <w:rsid w:val="00030035"/>
    <w:rsid w:val="000308A7"/>
    <w:rsid w:val="00031003"/>
    <w:rsid w:val="00031390"/>
    <w:rsid w:val="00035225"/>
    <w:rsid w:val="000354D5"/>
    <w:rsid w:val="00040B50"/>
    <w:rsid w:val="0004116E"/>
    <w:rsid w:val="00043469"/>
    <w:rsid w:val="000477A2"/>
    <w:rsid w:val="00053796"/>
    <w:rsid w:val="00057361"/>
    <w:rsid w:val="00061DC1"/>
    <w:rsid w:val="00063979"/>
    <w:rsid w:val="00066E65"/>
    <w:rsid w:val="00067ECA"/>
    <w:rsid w:val="00080E7A"/>
    <w:rsid w:val="00082BCA"/>
    <w:rsid w:val="00082C9C"/>
    <w:rsid w:val="00083D8E"/>
    <w:rsid w:val="00083E7E"/>
    <w:rsid w:val="00086890"/>
    <w:rsid w:val="00087816"/>
    <w:rsid w:val="00090481"/>
    <w:rsid w:val="000919B4"/>
    <w:rsid w:val="000920B5"/>
    <w:rsid w:val="00093C71"/>
    <w:rsid w:val="00094E54"/>
    <w:rsid w:val="000A12AF"/>
    <w:rsid w:val="000A16A4"/>
    <w:rsid w:val="000A4AD0"/>
    <w:rsid w:val="000A5182"/>
    <w:rsid w:val="000A68B4"/>
    <w:rsid w:val="000B0F8E"/>
    <w:rsid w:val="000B1CD4"/>
    <w:rsid w:val="000B335D"/>
    <w:rsid w:val="000B3FC7"/>
    <w:rsid w:val="000B7B65"/>
    <w:rsid w:val="000C1D57"/>
    <w:rsid w:val="000C4211"/>
    <w:rsid w:val="000C69DC"/>
    <w:rsid w:val="000C7F09"/>
    <w:rsid w:val="000D490D"/>
    <w:rsid w:val="000D7F91"/>
    <w:rsid w:val="000E1205"/>
    <w:rsid w:val="000E24C8"/>
    <w:rsid w:val="000E2A50"/>
    <w:rsid w:val="000E45E1"/>
    <w:rsid w:val="000E50B3"/>
    <w:rsid w:val="000E54B2"/>
    <w:rsid w:val="000E6B0C"/>
    <w:rsid w:val="000F38B1"/>
    <w:rsid w:val="00102AAF"/>
    <w:rsid w:val="00106EE6"/>
    <w:rsid w:val="00111F9C"/>
    <w:rsid w:val="00112062"/>
    <w:rsid w:val="00113302"/>
    <w:rsid w:val="001157E6"/>
    <w:rsid w:val="00116662"/>
    <w:rsid w:val="001213D6"/>
    <w:rsid w:val="001250CE"/>
    <w:rsid w:val="001270B4"/>
    <w:rsid w:val="001277C2"/>
    <w:rsid w:val="0013124B"/>
    <w:rsid w:val="00131548"/>
    <w:rsid w:val="001329F8"/>
    <w:rsid w:val="00133575"/>
    <w:rsid w:val="001344F7"/>
    <w:rsid w:val="001357FE"/>
    <w:rsid w:val="00140278"/>
    <w:rsid w:val="001402B2"/>
    <w:rsid w:val="00141649"/>
    <w:rsid w:val="00142C3C"/>
    <w:rsid w:val="00143FBB"/>
    <w:rsid w:val="0014724E"/>
    <w:rsid w:val="00154557"/>
    <w:rsid w:val="00154836"/>
    <w:rsid w:val="00154A96"/>
    <w:rsid w:val="00155656"/>
    <w:rsid w:val="0015667D"/>
    <w:rsid w:val="00156A84"/>
    <w:rsid w:val="00161765"/>
    <w:rsid w:val="0016594F"/>
    <w:rsid w:val="00165992"/>
    <w:rsid w:val="001706AD"/>
    <w:rsid w:val="00171168"/>
    <w:rsid w:val="001724A8"/>
    <w:rsid w:val="00173C7E"/>
    <w:rsid w:val="00184466"/>
    <w:rsid w:val="00184B31"/>
    <w:rsid w:val="001859D0"/>
    <w:rsid w:val="00186A74"/>
    <w:rsid w:val="0018760E"/>
    <w:rsid w:val="00192566"/>
    <w:rsid w:val="0019435D"/>
    <w:rsid w:val="00195253"/>
    <w:rsid w:val="0019694B"/>
    <w:rsid w:val="001A112B"/>
    <w:rsid w:val="001A1C8D"/>
    <w:rsid w:val="001A5930"/>
    <w:rsid w:val="001A7B96"/>
    <w:rsid w:val="001B398C"/>
    <w:rsid w:val="001B53F2"/>
    <w:rsid w:val="001B5E9E"/>
    <w:rsid w:val="001C2200"/>
    <w:rsid w:val="001C2B12"/>
    <w:rsid w:val="001C4639"/>
    <w:rsid w:val="001C549A"/>
    <w:rsid w:val="001C5C54"/>
    <w:rsid w:val="001C6765"/>
    <w:rsid w:val="001C7434"/>
    <w:rsid w:val="001D5B7A"/>
    <w:rsid w:val="001D6695"/>
    <w:rsid w:val="001D7561"/>
    <w:rsid w:val="001D7723"/>
    <w:rsid w:val="001D7BED"/>
    <w:rsid w:val="001E3E85"/>
    <w:rsid w:val="001E3FF6"/>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12B4C"/>
    <w:rsid w:val="00212DCD"/>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2DD"/>
    <w:rsid w:val="00240DA7"/>
    <w:rsid w:val="00241758"/>
    <w:rsid w:val="00244327"/>
    <w:rsid w:val="0024443F"/>
    <w:rsid w:val="0024774C"/>
    <w:rsid w:val="00247A64"/>
    <w:rsid w:val="00247D75"/>
    <w:rsid w:val="00250303"/>
    <w:rsid w:val="00252DF5"/>
    <w:rsid w:val="00252F8A"/>
    <w:rsid w:val="0025371D"/>
    <w:rsid w:val="00256C32"/>
    <w:rsid w:val="00256DBA"/>
    <w:rsid w:val="0025769D"/>
    <w:rsid w:val="002620EC"/>
    <w:rsid w:val="00263A2C"/>
    <w:rsid w:val="00267B37"/>
    <w:rsid w:val="0027195B"/>
    <w:rsid w:val="0027334D"/>
    <w:rsid w:val="002767EE"/>
    <w:rsid w:val="002821F9"/>
    <w:rsid w:val="00284B41"/>
    <w:rsid w:val="00285F34"/>
    <w:rsid w:val="00287260"/>
    <w:rsid w:val="00287EE8"/>
    <w:rsid w:val="0029045C"/>
    <w:rsid w:val="00293F00"/>
    <w:rsid w:val="002953B9"/>
    <w:rsid w:val="00297FD2"/>
    <w:rsid w:val="002A0459"/>
    <w:rsid w:val="002A064C"/>
    <w:rsid w:val="002A4B52"/>
    <w:rsid w:val="002A754A"/>
    <w:rsid w:val="002A77F4"/>
    <w:rsid w:val="002A7FE6"/>
    <w:rsid w:val="002B0CB3"/>
    <w:rsid w:val="002B3956"/>
    <w:rsid w:val="002B495D"/>
    <w:rsid w:val="002B5E09"/>
    <w:rsid w:val="002B7FED"/>
    <w:rsid w:val="002C2394"/>
    <w:rsid w:val="002C332E"/>
    <w:rsid w:val="002C3BC5"/>
    <w:rsid w:val="002C5BF8"/>
    <w:rsid w:val="002C5CD4"/>
    <w:rsid w:val="002C7159"/>
    <w:rsid w:val="002C7D99"/>
    <w:rsid w:val="002D10AD"/>
    <w:rsid w:val="002D1562"/>
    <w:rsid w:val="002D1FA6"/>
    <w:rsid w:val="002D2C12"/>
    <w:rsid w:val="002D4BAA"/>
    <w:rsid w:val="002E03D2"/>
    <w:rsid w:val="002E1B1A"/>
    <w:rsid w:val="002E2D59"/>
    <w:rsid w:val="002E2F07"/>
    <w:rsid w:val="002E576E"/>
    <w:rsid w:val="002E6381"/>
    <w:rsid w:val="002E712F"/>
    <w:rsid w:val="002E7C1C"/>
    <w:rsid w:val="002F23F0"/>
    <w:rsid w:val="002F3E6E"/>
    <w:rsid w:val="002F7A17"/>
    <w:rsid w:val="00304F35"/>
    <w:rsid w:val="00306798"/>
    <w:rsid w:val="00307762"/>
    <w:rsid w:val="00307FDA"/>
    <w:rsid w:val="003117E9"/>
    <w:rsid w:val="00312541"/>
    <w:rsid w:val="0031330D"/>
    <w:rsid w:val="0032018F"/>
    <w:rsid w:val="00320D2F"/>
    <w:rsid w:val="0032393A"/>
    <w:rsid w:val="00323ACC"/>
    <w:rsid w:val="0033155F"/>
    <w:rsid w:val="00331EC9"/>
    <w:rsid w:val="00334086"/>
    <w:rsid w:val="003369C3"/>
    <w:rsid w:val="00337D69"/>
    <w:rsid w:val="0034128B"/>
    <w:rsid w:val="00343DB6"/>
    <w:rsid w:val="00343F76"/>
    <w:rsid w:val="00344C15"/>
    <w:rsid w:val="00344D77"/>
    <w:rsid w:val="00346425"/>
    <w:rsid w:val="00346D82"/>
    <w:rsid w:val="00347944"/>
    <w:rsid w:val="00347B77"/>
    <w:rsid w:val="00347CD7"/>
    <w:rsid w:val="0035012B"/>
    <w:rsid w:val="00351794"/>
    <w:rsid w:val="00353488"/>
    <w:rsid w:val="00356060"/>
    <w:rsid w:val="0035627E"/>
    <w:rsid w:val="0036171C"/>
    <w:rsid w:val="00363125"/>
    <w:rsid w:val="00364728"/>
    <w:rsid w:val="00365BE6"/>
    <w:rsid w:val="0036674C"/>
    <w:rsid w:val="00367A69"/>
    <w:rsid w:val="0037072B"/>
    <w:rsid w:val="00370A51"/>
    <w:rsid w:val="003716AD"/>
    <w:rsid w:val="003728C4"/>
    <w:rsid w:val="003740AE"/>
    <w:rsid w:val="0037475E"/>
    <w:rsid w:val="00375632"/>
    <w:rsid w:val="003766AB"/>
    <w:rsid w:val="00382F7F"/>
    <w:rsid w:val="0038388F"/>
    <w:rsid w:val="0038619B"/>
    <w:rsid w:val="0039114F"/>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E35DA"/>
    <w:rsid w:val="003E5755"/>
    <w:rsid w:val="003F0064"/>
    <w:rsid w:val="003F0834"/>
    <w:rsid w:val="003F2F70"/>
    <w:rsid w:val="003F3552"/>
    <w:rsid w:val="003F42BD"/>
    <w:rsid w:val="003F4871"/>
    <w:rsid w:val="003F7E48"/>
    <w:rsid w:val="004008A9"/>
    <w:rsid w:val="004012E1"/>
    <w:rsid w:val="00403397"/>
    <w:rsid w:val="00403B70"/>
    <w:rsid w:val="00403F82"/>
    <w:rsid w:val="0040450A"/>
    <w:rsid w:val="00404663"/>
    <w:rsid w:val="00407543"/>
    <w:rsid w:val="004077BF"/>
    <w:rsid w:val="00411969"/>
    <w:rsid w:val="004125D4"/>
    <w:rsid w:val="004163B2"/>
    <w:rsid w:val="00416C96"/>
    <w:rsid w:val="00417961"/>
    <w:rsid w:val="00421FD2"/>
    <w:rsid w:val="0042258E"/>
    <w:rsid w:val="004228F8"/>
    <w:rsid w:val="00425E52"/>
    <w:rsid w:val="00431101"/>
    <w:rsid w:val="00431CB8"/>
    <w:rsid w:val="00431D06"/>
    <w:rsid w:val="00432263"/>
    <w:rsid w:val="00432D08"/>
    <w:rsid w:val="0043340F"/>
    <w:rsid w:val="00434F61"/>
    <w:rsid w:val="0043579E"/>
    <w:rsid w:val="004364E5"/>
    <w:rsid w:val="00437D2B"/>
    <w:rsid w:val="00441ADE"/>
    <w:rsid w:val="004421AB"/>
    <w:rsid w:val="00442DE7"/>
    <w:rsid w:val="00442DE9"/>
    <w:rsid w:val="00445B67"/>
    <w:rsid w:val="00446CA8"/>
    <w:rsid w:val="00446D94"/>
    <w:rsid w:val="004477E3"/>
    <w:rsid w:val="00447A91"/>
    <w:rsid w:val="00451BF5"/>
    <w:rsid w:val="00454A99"/>
    <w:rsid w:val="004579EC"/>
    <w:rsid w:val="00462A7E"/>
    <w:rsid w:val="004643E5"/>
    <w:rsid w:val="00467F8E"/>
    <w:rsid w:val="004736DA"/>
    <w:rsid w:val="004749C1"/>
    <w:rsid w:val="0047643D"/>
    <w:rsid w:val="00481452"/>
    <w:rsid w:val="00481C55"/>
    <w:rsid w:val="0048523D"/>
    <w:rsid w:val="00486C2C"/>
    <w:rsid w:val="0048781C"/>
    <w:rsid w:val="004900FF"/>
    <w:rsid w:val="00491A9F"/>
    <w:rsid w:val="00493EEA"/>
    <w:rsid w:val="004957ED"/>
    <w:rsid w:val="0049595D"/>
    <w:rsid w:val="00497970"/>
    <w:rsid w:val="004A0BCA"/>
    <w:rsid w:val="004A17E3"/>
    <w:rsid w:val="004A1EDF"/>
    <w:rsid w:val="004A2383"/>
    <w:rsid w:val="004A5CA9"/>
    <w:rsid w:val="004A6009"/>
    <w:rsid w:val="004A61C1"/>
    <w:rsid w:val="004A6C79"/>
    <w:rsid w:val="004A6DA6"/>
    <w:rsid w:val="004A6EDE"/>
    <w:rsid w:val="004B00DD"/>
    <w:rsid w:val="004B2FF5"/>
    <w:rsid w:val="004B34A6"/>
    <w:rsid w:val="004B4ADA"/>
    <w:rsid w:val="004B4FF7"/>
    <w:rsid w:val="004B519E"/>
    <w:rsid w:val="004B5F00"/>
    <w:rsid w:val="004B78DC"/>
    <w:rsid w:val="004C3491"/>
    <w:rsid w:val="004C350F"/>
    <w:rsid w:val="004C61A3"/>
    <w:rsid w:val="004C6B02"/>
    <w:rsid w:val="004C6D02"/>
    <w:rsid w:val="004C766B"/>
    <w:rsid w:val="004D2E84"/>
    <w:rsid w:val="004D39F8"/>
    <w:rsid w:val="004D3A45"/>
    <w:rsid w:val="004D5D2E"/>
    <w:rsid w:val="004D60DE"/>
    <w:rsid w:val="004D67A5"/>
    <w:rsid w:val="004D7949"/>
    <w:rsid w:val="004E0658"/>
    <w:rsid w:val="004E11C2"/>
    <w:rsid w:val="004E1BA2"/>
    <w:rsid w:val="004E2430"/>
    <w:rsid w:val="004E2C75"/>
    <w:rsid w:val="004E3495"/>
    <w:rsid w:val="004E3D81"/>
    <w:rsid w:val="004E71FE"/>
    <w:rsid w:val="004F14BE"/>
    <w:rsid w:val="004F1E9B"/>
    <w:rsid w:val="004F5F14"/>
    <w:rsid w:val="00500C54"/>
    <w:rsid w:val="00502F99"/>
    <w:rsid w:val="00503DBE"/>
    <w:rsid w:val="00503FC3"/>
    <w:rsid w:val="00504189"/>
    <w:rsid w:val="00507C1E"/>
    <w:rsid w:val="00510D6F"/>
    <w:rsid w:val="00511B5E"/>
    <w:rsid w:val="00513E4F"/>
    <w:rsid w:val="00515F2D"/>
    <w:rsid w:val="00516DAC"/>
    <w:rsid w:val="00517D31"/>
    <w:rsid w:val="00517DA7"/>
    <w:rsid w:val="005200DE"/>
    <w:rsid w:val="00525FBF"/>
    <w:rsid w:val="00526A40"/>
    <w:rsid w:val="00533531"/>
    <w:rsid w:val="00535AE7"/>
    <w:rsid w:val="00537493"/>
    <w:rsid w:val="00537FED"/>
    <w:rsid w:val="00540121"/>
    <w:rsid w:val="0054715C"/>
    <w:rsid w:val="00547F98"/>
    <w:rsid w:val="00550E04"/>
    <w:rsid w:val="005532D6"/>
    <w:rsid w:val="00555914"/>
    <w:rsid w:val="0056135C"/>
    <w:rsid w:val="00561632"/>
    <w:rsid w:val="00562ACB"/>
    <w:rsid w:val="005633AC"/>
    <w:rsid w:val="00563618"/>
    <w:rsid w:val="00566EBC"/>
    <w:rsid w:val="005714B5"/>
    <w:rsid w:val="00575E39"/>
    <w:rsid w:val="0057631B"/>
    <w:rsid w:val="00576FA8"/>
    <w:rsid w:val="0058346E"/>
    <w:rsid w:val="00583F47"/>
    <w:rsid w:val="00586043"/>
    <w:rsid w:val="005A6C22"/>
    <w:rsid w:val="005A7D13"/>
    <w:rsid w:val="005B118E"/>
    <w:rsid w:val="005B4923"/>
    <w:rsid w:val="005B5034"/>
    <w:rsid w:val="005B5CBA"/>
    <w:rsid w:val="005B72A6"/>
    <w:rsid w:val="005C21D4"/>
    <w:rsid w:val="005C29E4"/>
    <w:rsid w:val="005C475F"/>
    <w:rsid w:val="005C5930"/>
    <w:rsid w:val="005D07AE"/>
    <w:rsid w:val="005D2223"/>
    <w:rsid w:val="005D315F"/>
    <w:rsid w:val="005D3CC6"/>
    <w:rsid w:val="005D5AA3"/>
    <w:rsid w:val="005D6C67"/>
    <w:rsid w:val="005D6FC5"/>
    <w:rsid w:val="005E0D2D"/>
    <w:rsid w:val="005E27F7"/>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59EF"/>
    <w:rsid w:val="00606936"/>
    <w:rsid w:val="00606A9D"/>
    <w:rsid w:val="00607CF7"/>
    <w:rsid w:val="00614D3B"/>
    <w:rsid w:val="0061612E"/>
    <w:rsid w:val="00617B17"/>
    <w:rsid w:val="006200F0"/>
    <w:rsid w:val="006225AC"/>
    <w:rsid w:val="00624538"/>
    <w:rsid w:val="0062729D"/>
    <w:rsid w:val="00634BD1"/>
    <w:rsid w:val="00640F57"/>
    <w:rsid w:val="006417B2"/>
    <w:rsid w:val="0064294E"/>
    <w:rsid w:val="00643021"/>
    <w:rsid w:val="00652EEE"/>
    <w:rsid w:val="00655971"/>
    <w:rsid w:val="00656096"/>
    <w:rsid w:val="00656781"/>
    <w:rsid w:val="006578BD"/>
    <w:rsid w:val="006614CB"/>
    <w:rsid w:val="00661DB1"/>
    <w:rsid w:val="00671A13"/>
    <w:rsid w:val="00672859"/>
    <w:rsid w:val="00673487"/>
    <w:rsid w:val="00674605"/>
    <w:rsid w:val="00674AEF"/>
    <w:rsid w:val="006762E6"/>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5E8"/>
    <w:rsid w:val="00697181"/>
    <w:rsid w:val="00697A48"/>
    <w:rsid w:val="006A1B05"/>
    <w:rsid w:val="006A2AD6"/>
    <w:rsid w:val="006A30EE"/>
    <w:rsid w:val="006A3606"/>
    <w:rsid w:val="006A72AF"/>
    <w:rsid w:val="006A7D0C"/>
    <w:rsid w:val="006B3072"/>
    <w:rsid w:val="006B3B49"/>
    <w:rsid w:val="006B3E8B"/>
    <w:rsid w:val="006B6569"/>
    <w:rsid w:val="006C1E07"/>
    <w:rsid w:val="006C2710"/>
    <w:rsid w:val="006C5942"/>
    <w:rsid w:val="006D602F"/>
    <w:rsid w:val="006E02DF"/>
    <w:rsid w:val="006E12AF"/>
    <w:rsid w:val="006E16F5"/>
    <w:rsid w:val="006E2D13"/>
    <w:rsid w:val="006E61B4"/>
    <w:rsid w:val="006E731A"/>
    <w:rsid w:val="006F2E45"/>
    <w:rsid w:val="006F2F80"/>
    <w:rsid w:val="006F352E"/>
    <w:rsid w:val="00700D22"/>
    <w:rsid w:val="00704486"/>
    <w:rsid w:val="00705391"/>
    <w:rsid w:val="00706681"/>
    <w:rsid w:val="007070D0"/>
    <w:rsid w:val="007108E8"/>
    <w:rsid w:val="0071169B"/>
    <w:rsid w:val="00723B89"/>
    <w:rsid w:val="00723E7D"/>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6284"/>
    <w:rsid w:val="00756334"/>
    <w:rsid w:val="00757766"/>
    <w:rsid w:val="007603C9"/>
    <w:rsid w:val="00760CEF"/>
    <w:rsid w:val="00763D8D"/>
    <w:rsid w:val="00765853"/>
    <w:rsid w:val="00767FB1"/>
    <w:rsid w:val="007704D7"/>
    <w:rsid w:val="0077521E"/>
    <w:rsid w:val="007752D3"/>
    <w:rsid w:val="007769A1"/>
    <w:rsid w:val="00776C6B"/>
    <w:rsid w:val="00776DDB"/>
    <w:rsid w:val="00782D2C"/>
    <w:rsid w:val="00782D9D"/>
    <w:rsid w:val="007831D8"/>
    <w:rsid w:val="0079189F"/>
    <w:rsid w:val="00794884"/>
    <w:rsid w:val="00794921"/>
    <w:rsid w:val="007A0153"/>
    <w:rsid w:val="007A1F1B"/>
    <w:rsid w:val="007A40FA"/>
    <w:rsid w:val="007A5956"/>
    <w:rsid w:val="007A746E"/>
    <w:rsid w:val="007A7D17"/>
    <w:rsid w:val="007B153E"/>
    <w:rsid w:val="007B369A"/>
    <w:rsid w:val="007B3B12"/>
    <w:rsid w:val="007B3C85"/>
    <w:rsid w:val="007B6019"/>
    <w:rsid w:val="007B73C3"/>
    <w:rsid w:val="007C1954"/>
    <w:rsid w:val="007C2069"/>
    <w:rsid w:val="007C43F9"/>
    <w:rsid w:val="007C51CB"/>
    <w:rsid w:val="007C55B1"/>
    <w:rsid w:val="007C6DBC"/>
    <w:rsid w:val="007C76EE"/>
    <w:rsid w:val="007D7352"/>
    <w:rsid w:val="007E11CB"/>
    <w:rsid w:val="007E2B77"/>
    <w:rsid w:val="007E2D89"/>
    <w:rsid w:val="007F00E6"/>
    <w:rsid w:val="007F02CC"/>
    <w:rsid w:val="007F0E5A"/>
    <w:rsid w:val="007F26DF"/>
    <w:rsid w:val="007F55E0"/>
    <w:rsid w:val="00800AE3"/>
    <w:rsid w:val="00800FFF"/>
    <w:rsid w:val="008032AA"/>
    <w:rsid w:val="008034A9"/>
    <w:rsid w:val="00804ACA"/>
    <w:rsid w:val="00810683"/>
    <w:rsid w:val="00812DA0"/>
    <w:rsid w:val="00814A30"/>
    <w:rsid w:val="008153DF"/>
    <w:rsid w:val="0082082A"/>
    <w:rsid w:val="00823262"/>
    <w:rsid w:val="008255A6"/>
    <w:rsid w:val="0082601F"/>
    <w:rsid w:val="008334FE"/>
    <w:rsid w:val="00833BC2"/>
    <w:rsid w:val="0083547C"/>
    <w:rsid w:val="00841403"/>
    <w:rsid w:val="00843125"/>
    <w:rsid w:val="00844ACA"/>
    <w:rsid w:val="00844C79"/>
    <w:rsid w:val="00844E27"/>
    <w:rsid w:val="00847E08"/>
    <w:rsid w:val="00853FBA"/>
    <w:rsid w:val="00855883"/>
    <w:rsid w:val="00857DC2"/>
    <w:rsid w:val="00857F29"/>
    <w:rsid w:val="00860825"/>
    <w:rsid w:val="00863937"/>
    <w:rsid w:val="008701DD"/>
    <w:rsid w:val="00870DBB"/>
    <w:rsid w:val="00882AF8"/>
    <w:rsid w:val="008854A0"/>
    <w:rsid w:val="00885C0D"/>
    <w:rsid w:val="00886E8F"/>
    <w:rsid w:val="0089033F"/>
    <w:rsid w:val="00891CC1"/>
    <w:rsid w:val="008931C7"/>
    <w:rsid w:val="00893C89"/>
    <w:rsid w:val="00897993"/>
    <w:rsid w:val="008A133D"/>
    <w:rsid w:val="008A19C5"/>
    <w:rsid w:val="008A4A8F"/>
    <w:rsid w:val="008A7D0C"/>
    <w:rsid w:val="008B065F"/>
    <w:rsid w:val="008B4258"/>
    <w:rsid w:val="008B4C93"/>
    <w:rsid w:val="008B628F"/>
    <w:rsid w:val="008B6BC6"/>
    <w:rsid w:val="008C3AF4"/>
    <w:rsid w:val="008C5075"/>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498D"/>
    <w:rsid w:val="008F5176"/>
    <w:rsid w:val="008F7B0D"/>
    <w:rsid w:val="009015D2"/>
    <w:rsid w:val="0090467B"/>
    <w:rsid w:val="00904C00"/>
    <w:rsid w:val="009106CB"/>
    <w:rsid w:val="00911A67"/>
    <w:rsid w:val="00911FAD"/>
    <w:rsid w:val="00913108"/>
    <w:rsid w:val="0091417A"/>
    <w:rsid w:val="00922791"/>
    <w:rsid w:val="00924F90"/>
    <w:rsid w:val="00925578"/>
    <w:rsid w:val="00927B0E"/>
    <w:rsid w:val="009317C0"/>
    <w:rsid w:val="00933AAE"/>
    <w:rsid w:val="00934616"/>
    <w:rsid w:val="00936535"/>
    <w:rsid w:val="00941B3F"/>
    <w:rsid w:val="00942CB0"/>
    <w:rsid w:val="009436D5"/>
    <w:rsid w:val="00943FF8"/>
    <w:rsid w:val="0094461F"/>
    <w:rsid w:val="00944A27"/>
    <w:rsid w:val="00944C5C"/>
    <w:rsid w:val="00950CBB"/>
    <w:rsid w:val="0095181E"/>
    <w:rsid w:val="00952D07"/>
    <w:rsid w:val="00955DEF"/>
    <w:rsid w:val="00956B2D"/>
    <w:rsid w:val="009579BA"/>
    <w:rsid w:val="0096087B"/>
    <w:rsid w:val="00960A7B"/>
    <w:rsid w:val="00961469"/>
    <w:rsid w:val="00964BAE"/>
    <w:rsid w:val="0096553B"/>
    <w:rsid w:val="0097059E"/>
    <w:rsid w:val="00971D2B"/>
    <w:rsid w:val="00972C15"/>
    <w:rsid w:val="00973D6E"/>
    <w:rsid w:val="009750C9"/>
    <w:rsid w:val="00975859"/>
    <w:rsid w:val="0097726A"/>
    <w:rsid w:val="00984A06"/>
    <w:rsid w:val="009865FE"/>
    <w:rsid w:val="00986663"/>
    <w:rsid w:val="009877C6"/>
    <w:rsid w:val="0098797B"/>
    <w:rsid w:val="00991070"/>
    <w:rsid w:val="00992007"/>
    <w:rsid w:val="0099739B"/>
    <w:rsid w:val="009A0663"/>
    <w:rsid w:val="009A455D"/>
    <w:rsid w:val="009A4B69"/>
    <w:rsid w:val="009A7FC2"/>
    <w:rsid w:val="009B3794"/>
    <w:rsid w:val="009B3B22"/>
    <w:rsid w:val="009B4BC9"/>
    <w:rsid w:val="009C35E4"/>
    <w:rsid w:val="009C4E83"/>
    <w:rsid w:val="009C5BE8"/>
    <w:rsid w:val="009C70BC"/>
    <w:rsid w:val="009D0835"/>
    <w:rsid w:val="009D39F1"/>
    <w:rsid w:val="009D72DC"/>
    <w:rsid w:val="009E0016"/>
    <w:rsid w:val="009E1E4D"/>
    <w:rsid w:val="009E4752"/>
    <w:rsid w:val="009E5049"/>
    <w:rsid w:val="009E6EEB"/>
    <w:rsid w:val="009E756E"/>
    <w:rsid w:val="009F14E6"/>
    <w:rsid w:val="009F3731"/>
    <w:rsid w:val="009F7924"/>
    <w:rsid w:val="00A0145C"/>
    <w:rsid w:val="00A0174F"/>
    <w:rsid w:val="00A02180"/>
    <w:rsid w:val="00A03AED"/>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319"/>
    <w:rsid w:val="00A40CF8"/>
    <w:rsid w:val="00A420D3"/>
    <w:rsid w:val="00A47395"/>
    <w:rsid w:val="00A47BF4"/>
    <w:rsid w:val="00A50BEE"/>
    <w:rsid w:val="00A50F55"/>
    <w:rsid w:val="00A53F96"/>
    <w:rsid w:val="00A5460E"/>
    <w:rsid w:val="00A57622"/>
    <w:rsid w:val="00A6016A"/>
    <w:rsid w:val="00A60681"/>
    <w:rsid w:val="00A62BED"/>
    <w:rsid w:val="00A66FE3"/>
    <w:rsid w:val="00A67635"/>
    <w:rsid w:val="00A67DCE"/>
    <w:rsid w:val="00A715D5"/>
    <w:rsid w:val="00A751F0"/>
    <w:rsid w:val="00A81508"/>
    <w:rsid w:val="00A8230C"/>
    <w:rsid w:val="00A85A26"/>
    <w:rsid w:val="00A900EB"/>
    <w:rsid w:val="00A90302"/>
    <w:rsid w:val="00A94044"/>
    <w:rsid w:val="00A94CD8"/>
    <w:rsid w:val="00A95000"/>
    <w:rsid w:val="00A95559"/>
    <w:rsid w:val="00A95823"/>
    <w:rsid w:val="00A95B51"/>
    <w:rsid w:val="00A97E9D"/>
    <w:rsid w:val="00AA1D8B"/>
    <w:rsid w:val="00AA4527"/>
    <w:rsid w:val="00AA5178"/>
    <w:rsid w:val="00AA68E0"/>
    <w:rsid w:val="00AB02DD"/>
    <w:rsid w:val="00AB1873"/>
    <w:rsid w:val="00AB5859"/>
    <w:rsid w:val="00AB6BE9"/>
    <w:rsid w:val="00AC4005"/>
    <w:rsid w:val="00AC67EE"/>
    <w:rsid w:val="00AD10DF"/>
    <w:rsid w:val="00AD2026"/>
    <w:rsid w:val="00AD3F66"/>
    <w:rsid w:val="00AD7738"/>
    <w:rsid w:val="00AE466A"/>
    <w:rsid w:val="00AF21C7"/>
    <w:rsid w:val="00AF5F93"/>
    <w:rsid w:val="00B0039A"/>
    <w:rsid w:val="00B01A0E"/>
    <w:rsid w:val="00B04337"/>
    <w:rsid w:val="00B07272"/>
    <w:rsid w:val="00B11D5D"/>
    <w:rsid w:val="00B12E4E"/>
    <w:rsid w:val="00B14AFD"/>
    <w:rsid w:val="00B1721D"/>
    <w:rsid w:val="00B20D1C"/>
    <w:rsid w:val="00B21877"/>
    <w:rsid w:val="00B22731"/>
    <w:rsid w:val="00B276A2"/>
    <w:rsid w:val="00B31EE1"/>
    <w:rsid w:val="00B32BD3"/>
    <w:rsid w:val="00B359A9"/>
    <w:rsid w:val="00B36970"/>
    <w:rsid w:val="00B37FB6"/>
    <w:rsid w:val="00B4222E"/>
    <w:rsid w:val="00B42294"/>
    <w:rsid w:val="00B42A69"/>
    <w:rsid w:val="00B42DBF"/>
    <w:rsid w:val="00B45281"/>
    <w:rsid w:val="00B4793D"/>
    <w:rsid w:val="00B509E4"/>
    <w:rsid w:val="00B53E5F"/>
    <w:rsid w:val="00B547A6"/>
    <w:rsid w:val="00B55692"/>
    <w:rsid w:val="00B558EA"/>
    <w:rsid w:val="00B56320"/>
    <w:rsid w:val="00B60E53"/>
    <w:rsid w:val="00B613A9"/>
    <w:rsid w:val="00B670BB"/>
    <w:rsid w:val="00B701F7"/>
    <w:rsid w:val="00B74048"/>
    <w:rsid w:val="00B76E53"/>
    <w:rsid w:val="00B77024"/>
    <w:rsid w:val="00B80CF4"/>
    <w:rsid w:val="00B80EE3"/>
    <w:rsid w:val="00B82D53"/>
    <w:rsid w:val="00B830B2"/>
    <w:rsid w:val="00B864C8"/>
    <w:rsid w:val="00B9248C"/>
    <w:rsid w:val="00B94AD7"/>
    <w:rsid w:val="00B95FF3"/>
    <w:rsid w:val="00BA1A94"/>
    <w:rsid w:val="00BA1E07"/>
    <w:rsid w:val="00BA3B76"/>
    <w:rsid w:val="00BA44C6"/>
    <w:rsid w:val="00BA4510"/>
    <w:rsid w:val="00BA775E"/>
    <w:rsid w:val="00BB00BD"/>
    <w:rsid w:val="00BB3AAB"/>
    <w:rsid w:val="00BB5D67"/>
    <w:rsid w:val="00BC3DE9"/>
    <w:rsid w:val="00BC55EA"/>
    <w:rsid w:val="00BD2CAB"/>
    <w:rsid w:val="00BD3229"/>
    <w:rsid w:val="00BD375D"/>
    <w:rsid w:val="00BD3F1F"/>
    <w:rsid w:val="00BD4A08"/>
    <w:rsid w:val="00BD6223"/>
    <w:rsid w:val="00BD64B4"/>
    <w:rsid w:val="00BE1821"/>
    <w:rsid w:val="00BE428D"/>
    <w:rsid w:val="00BE458B"/>
    <w:rsid w:val="00BE7073"/>
    <w:rsid w:val="00BE765C"/>
    <w:rsid w:val="00BE7C05"/>
    <w:rsid w:val="00BF076D"/>
    <w:rsid w:val="00BF0DFE"/>
    <w:rsid w:val="00BF1515"/>
    <w:rsid w:val="00BF2EFA"/>
    <w:rsid w:val="00BF638D"/>
    <w:rsid w:val="00BF7B3D"/>
    <w:rsid w:val="00C009A8"/>
    <w:rsid w:val="00C01E3B"/>
    <w:rsid w:val="00C053DD"/>
    <w:rsid w:val="00C06E7B"/>
    <w:rsid w:val="00C06EE0"/>
    <w:rsid w:val="00C120D7"/>
    <w:rsid w:val="00C13C13"/>
    <w:rsid w:val="00C14D13"/>
    <w:rsid w:val="00C15703"/>
    <w:rsid w:val="00C16959"/>
    <w:rsid w:val="00C20ECE"/>
    <w:rsid w:val="00C220DC"/>
    <w:rsid w:val="00C22A6A"/>
    <w:rsid w:val="00C23B56"/>
    <w:rsid w:val="00C26396"/>
    <w:rsid w:val="00C26FE0"/>
    <w:rsid w:val="00C3736A"/>
    <w:rsid w:val="00C403A1"/>
    <w:rsid w:val="00C4135D"/>
    <w:rsid w:val="00C4196C"/>
    <w:rsid w:val="00C44879"/>
    <w:rsid w:val="00C4652A"/>
    <w:rsid w:val="00C46D87"/>
    <w:rsid w:val="00C46F65"/>
    <w:rsid w:val="00C47AA9"/>
    <w:rsid w:val="00C51837"/>
    <w:rsid w:val="00C55EEE"/>
    <w:rsid w:val="00C56766"/>
    <w:rsid w:val="00C57581"/>
    <w:rsid w:val="00C62263"/>
    <w:rsid w:val="00C6256C"/>
    <w:rsid w:val="00C6522B"/>
    <w:rsid w:val="00C66FEF"/>
    <w:rsid w:val="00C703FF"/>
    <w:rsid w:val="00C70626"/>
    <w:rsid w:val="00C74323"/>
    <w:rsid w:val="00C74A05"/>
    <w:rsid w:val="00C76E7E"/>
    <w:rsid w:val="00C77241"/>
    <w:rsid w:val="00C776CF"/>
    <w:rsid w:val="00C779FF"/>
    <w:rsid w:val="00C81121"/>
    <w:rsid w:val="00C812D2"/>
    <w:rsid w:val="00C81A89"/>
    <w:rsid w:val="00C82B94"/>
    <w:rsid w:val="00C83338"/>
    <w:rsid w:val="00C872DB"/>
    <w:rsid w:val="00C91DB5"/>
    <w:rsid w:val="00C92493"/>
    <w:rsid w:val="00C9413F"/>
    <w:rsid w:val="00C941E0"/>
    <w:rsid w:val="00C960B2"/>
    <w:rsid w:val="00C975CF"/>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5303"/>
    <w:rsid w:val="00CC5B31"/>
    <w:rsid w:val="00CC60F1"/>
    <w:rsid w:val="00CC6215"/>
    <w:rsid w:val="00CD35DD"/>
    <w:rsid w:val="00CD5030"/>
    <w:rsid w:val="00CD7823"/>
    <w:rsid w:val="00CE23D1"/>
    <w:rsid w:val="00CE325D"/>
    <w:rsid w:val="00CE36E2"/>
    <w:rsid w:val="00CE638F"/>
    <w:rsid w:val="00CF1303"/>
    <w:rsid w:val="00CF26CD"/>
    <w:rsid w:val="00CF49CE"/>
    <w:rsid w:val="00CF647D"/>
    <w:rsid w:val="00CF7175"/>
    <w:rsid w:val="00D00B6C"/>
    <w:rsid w:val="00D04B3E"/>
    <w:rsid w:val="00D11102"/>
    <w:rsid w:val="00D126FD"/>
    <w:rsid w:val="00D13CD3"/>
    <w:rsid w:val="00D14818"/>
    <w:rsid w:val="00D20637"/>
    <w:rsid w:val="00D220F5"/>
    <w:rsid w:val="00D265E3"/>
    <w:rsid w:val="00D27185"/>
    <w:rsid w:val="00D27E72"/>
    <w:rsid w:val="00D30033"/>
    <w:rsid w:val="00D3040F"/>
    <w:rsid w:val="00D307FA"/>
    <w:rsid w:val="00D30FB6"/>
    <w:rsid w:val="00D31DFF"/>
    <w:rsid w:val="00D31FC0"/>
    <w:rsid w:val="00D3236A"/>
    <w:rsid w:val="00D32EEF"/>
    <w:rsid w:val="00D3555E"/>
    <w:rsid w:val="00D40E30"/>
    <w:rsid w:val="00D4157A"/>
    <w:rsid w:val="00D47526"/>
    <w:rsid w:val="00D47A58"/>
    <w:rsid w:val="00D52692"/>
    <w:rsid w:val="00D52848"/>
    <w:rsid w:val="00D55320"/>
    <w:rsid w:val="00D55589"/>
    <w:rsid w:val="00D6168F"/>
    <w:rsid w:val="00D7123C"/>
    <w:rsid w:val="00D801E3"/>
    <w:rsid w:val="00D8274D"/>
    <w:rsid w:val="00D911F4"/>
    <w:rsid w:val="00D912D9"/>
    <w:rsid w:val="00D95B6A"/>
    <w:rsid w:val="00D967D9"/>
    <w:rsid w:val="00D9716E"/>
    <w:rsid w:val="00DA0A4B"/>
    <w:rsid w:val="00DA0D3E"/>
    <w:rsid w:val="00DA2792"/>
    <w:rsid w:val="00DA3C25"/>
    <w:rsid w:val="00DA469F"/>
    <w:rsid w:val="00DA6719"/>
    <w:rsid w:val="00DA7510"/>
    <w:rsid w:val="00DB2BDC"/>
    <w:rsid w:val="00DB5149"/>
    <w:rsid w:val="00DB5198"/>
    <w:rsid w:val="00DB747C"/>
    <w:rsid w:val="00DC24B2"/>
    <w:rsid w:val="00DC3935"/>
    <w:rsid w:val="00DC3E63"/>
    <w:rsid w:val="00DC4A27"/>
    <w:rsid w:val="00DC56C7"/>
    <w:rsid w:val="00DC5AFC"/>
    <w:rsid w:val="00DC72EE"/>
    <w:rsid w:val="00DC74DF"/>
    <w:rsid w:val="00DC7F70"/>
    <w:rsid w:val="00DD0D13"/>
    <w:rsid w:val="00DD182D"/>
    <w:rsid w:val="00DD1B9F"/>
    <w:rsid w:val="00DD531E"/>
    <w:rsid w:val="00DD568E"/>
    <w:rsid w:val="00DD598C"/>
    <w:rsid w:val="00DE1331"/>
    <w:rsid w:val="00DE47AC"/>
    <w:rsid w:val="00DE544E"/>
    <w:rsid w:val="00DE669C"/>
    <w:rsid w:val="00DF08CC"/>
    <w:rsid w:val="00DF08FB"/>
    <w:rsid w:val="00DF17C7"/>
    <w:rsid w:val="00DF1D10"/>
    <w:rsid w:val="00DF2E30"/>
    <w:rsid w:val="00DF357A"/>
    <w:rsid w:val="00DF3AFD"/>
    <w:rsid w:val="00DF4427"/>
    <w:rsid w:val="00E05603"/>
    <w:rsid w:val="00E0676B"/>
    <w:rsid w:val="00E17592"/>
    <w:rsid w:val="00E20536"/>
    <w:rsid w:val="00E20FBE"/>
    <w:rsid w:val="00E2195E"/>
    <w:rsid w:val="00E25407"/>
    <w:rsid w:val="00E300B5"/>
    <w:rsid w:val="00E337B3"/>
    <w:rsid w:val="00E35B3E"/>
    <w:rsid w:val="00E430F5"/>
    <w:rsid w:val="00E4618D"/>
    <w:rsid w:val="00E47133"/>
    <w:rsid w:val="00E47DA5"/>
    <w:rsid w:val="00E52472"/>
    <w:rsid w:val="00E544BC"/>
    <w:rsid w:val="00E545CD"/>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B24"/>
    <w:rsid w:val="00E949B2"/>
    <w:rsid w:val="00E974A5"/>
    <w:rsid w:val="00E97D1F"/>
    <w:rsid w:val="00E97DDF"/>
    <w:rsid w:val="00EA11E6"/>
    <w:rsid w:val="00EA21BB"/>
    <w:rsid w:val="00EA30EE"/>
    <w:rsid w:val="00EA553C"/>
    <w:rsid w:val="00EB0E09"/>
    <w:rsid w:val="00EB407B"/>
    <w:rsid w:val="00EB5D10"/>
    <w:rsid w:val="00EB7F93"/>
    <w:rsid w:val="00EC0E66"/>
    <w:rsid w:val="00EC4643"/>
    <w:rsid w:val="00EC6681"/>
    <w:rsid w:val="00ED1F89"/>
    <w:rsid w:val="00ED25F6"/>
    <w:rsid w:val="00ED3176"/>
    <w:rsid w:val="00ED5D47"/>
    <w:rsid w:val="00ED7B09"/>
    <w:rsid w:val="00EE1370"/>
    <w:rsid w:val="00EF0504"/>
    <w:rsid w:val="00EF15FD"/>
    <w:rsid w:val="00EF4BE0"/>
    <w:rsid w:val="00EF4D45"/>
    <w:rsid w:val="00EF5305"/>
    <w:rsid w:val="00EF61C3"/>
    <w:rsid w:val="00EF74A3"/>
    <w:rsid w:val="00F0095F"/>
    <w:rsid w:val="00F037C2"/>
    <w:rsid w:val="00F04046"/>
    <w:rsid w:val="00F04E8E"/>
    <w:rsid w:val="00F061AC"/>
    <w:rsid w:val="00F06224"/>
    <w:rsid w:val="00F0673C"/>
    <w:rsid w:val="00F06B3F"/>
    <w:rsid w:val="00F07E84"/>
    <w:rsid w:val="00F1008B"/>
    <w:rsid w:val="00F13CDC"/>
    <w:rsid w:val="00F14A69"/>
    <w:rsid w:val="00F21399"/>
    <w:rsid w:val="00F21521"/>
    <w:rsid w:val="00F2234B"/>
    <w:rsid w:val="00F22608"/>
    <w:rsid w:val="00F24E98"/>
    <w:rsid w:val="00F2533D"/>
    <w:rsid w:val="00F267E4"/>
    <w:rsid w:val="00F27081"/>
    <w:rsid w:val="00F31253"/>
    <w:rsid w:val="00F35B5A"/>
    <w:rsid w:val="00F40A67"/>
    <w:rsid w:val="00F416B8"/>
    <w:rsid w:val="00F422D6"/>
    <w:rsid w:val="00F4274A"/>
    <w:rsid w:val="00F428B1"/>
    <w:rsid w:val="00F435FD"/>
    <w:rsid w:val="00F43887"/>
    <w:rsid w:val="00F44F17"/>
    <w:rsid w:val="00F509F6"/>
    <w:rsid w:val="00F50A9C"/>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81A07"/>
    <w:rsid w:val="00F825DF"/>
    <w:rsid w:val="00F83A51"/>
    <w:rsid w:val="00F845E5"/>
    <w:rsid w:val="00F8499E"/>
    <w:rsid w:val="00F87955"/>
    <w:rsid w:val="00F90D90"/>
    <w:rsid w:val="00F91C08"/>
    <w:rsid w:val="00F94C33"/>
    <w:rsid w:val="00F94D90"/>
    <w:rsid w:val="00F95A2D"/>
    <w:rsid w:val="00F96078"/>
    <w:rsid w:val="00F9623F"/>
    <w:rsid w:val="00F9651A"/>
    <w:rsid w:val="00F97414"/>
    <w:rsid w:val="00FA0331"/>
    <w:rsid w:val="00FA0F56"/>
    <w:rsid w:val="00FA1A30"/>
    <w:rsid w:val="00FA1F79"/>
    <w:rsid w:val="00FA24C0"/>
    <w:rsid w:val="00FA4AB2"/>
    <w:rsid w:val="00FA78E7"/>
    <w:rsid w:val="00FB02B4"/>
    <w:rsid w:val="00FB3843"/>
    <w:rsid w:val="00FB51D0"/>
    <w:rsid w:val="00FB51E7"/>
    <w:rsid w:val="00FB5E31"/>
    <w:rsid w:val="00FB62DD"/>
    <w:rsid w:val="00FB6475"/>
    <w:rsid w:val="00FC36C8"/>
    <w:rsid w:val="00FC4F45"/>
    <w:rsid w:val="00FD555E"/>
    <w:rsid w:val="00FD6562"/>
    <w:rsid w:val="00FD6DFD"/>
    <w:rsid w:val="00FE3547"/>
    <w:rsid w:val="00FE39EA"/>
    <w:rsid w:val="00FE4D19"/>
    <w:rsid w:val="00FE7AC6"/>
    <w:rsid w:val="00FF1689"/>
    <w:rsid w:val="00FF19DB"/>
    <w:rsid w:val="00FF5379"/>
    <w:rsid w:val="00FF6491"/>
    <w:rsid w:val="00FF67FB"/>
    <w:rsid w:val="00FF7F4A"/>
    <w:rsid w:val="00FF7FE0"/>
    <w:rsid w:val="18065BF6"/>
    <w:rsid w:val="1B890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Indent 2"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69"/>
    <w:pPr>
      <w:widowControl w:val="0"/>
      <w:jc w:val="both"/>
    </w:pPr>
    <w:rPr>
      <w:kern w:val="2"/>
      <w:sz w:val="21"/>
      <w:szCs w:val="24"/>
    </w:rPr>
  </w:style>
  <w:style w:type="paragraph" w:styleId="1">
    <w:name w:val="heading 1"/>
    <w:basedOn w:val="a"/>
    <w:next w:val="a"/>
    <w:link w:val="1Char"/>
    <w:qFormat/>
    <w:rsid w:val="00B74048"/>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4D60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6569"/>
  </w:style>
  <w:style w:type="character" w:styleId="a4">
    <w:name w:val="Strong"/>
    <w:uiPriority w:val="22"/>
    <w:qFormat/>
    <w:rsid w:val="006B6569"/>
    <w:rPr>
      <w:b/>
      <w:bCs/>
    </w:rPr>
  </w:style>
  <w:style w:type="paragraph" w:styleId="a5">
    <w:name w:val="Date"/>
    <w:basedOn w:val="a"/>
    <w:next w:val="a"/>
    <w:link w:val="Char"/>
    <w:rsid w:val="006B6569"/>
    <w:pPr>
      <w:ind w:leftChars="2500" w:left="100"/>
    </w:pPr>
  </w:style>
  <w:style w:type="paragraph" w:styleId="a6">
    <w:name w:val="header"/>
    <w:basedOn w:val="a"/>
    <w:rsid w:val="006B656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B6569"/>
    <w:pPr>
      <w:widowControl/>
      <w:spacing w:before="100" w:beforeAutospacing="1" w:after="100" w:afterAutospacing="1"/>
      <w:jc w:val="left"/>
    </w:pPr>
    <w:rPr>
      <w:rFonts w:ascii="宋体" w:hAnsi="宋体" w:cs="宋体"/>
      <w:kern w:val="0"/>
      <w:sz w:val="24"/>
    </w:rPr>
  </w:style>
  <w:style w:type="paragraph" w:styleId="a8">
    <w:name w:val="footer"/>
    <w:basedOn w:val="a"/>
    <w:link w:val="Char0"/>
    <w:uiPriority w:val="99"/>
    <w:qFormat/>
    <w:rsid w:val="006B6569"/>
    <w:pPr>
      <w:tabs>
        <w:tab w:val="center" w:pos="4153"/>
        <w:tab w:val="right" w:pos="8306"/>
      </w:tabs>
      <w:snapToGrid w:val="0"/>
      <w:jc w:val="left"/>
    </w:pPr>
    <w:rPr>
      <w:sz w:val="18"/>
      <w:szCs w:val="18"/>
    </w:rPr>
  </w:style>
  <w:style w:type="paragraph" w:styleId="a9">
    <w:name w:val="Balloon Text"/>
    <w:basedOn w:val="a"/>
    <w:link w:val="Char1"/>
    <w:qFormat/>
    <w:rsid w:val="006B6569"/>
    <w:rPr>
      <w:sz w:val="18"/>
      <w:szCs w:val="18"/>
    </w:rPr>
  </w:style>
  <w:style w:type="paragraph" w:customStyle="1" w:styleId="style1">
    <w:name w:val="style1"/>
    <w:basedOn w:val="a"/>
    <w:rsid w:val="006B6569"/>
    <w:pPr>
      <w:widowControl/>
      <w:spacing w:before="100" w:beforeAutospacing="1" w:after="100" w:afterAutospacing="1"/>
      <w:jc w:val="left"/>
    </w:pPr>
    <w:rPr>
      <w:rFonts w:ascii="宋体" w:hAnsi="宋体" w:cs="宋体"/>
      <w:b/>
      <w:bCs/>
      <w:kern w:val="0"/>
      <w:sz w:val="27"/>
      <w:szCs w:val="27"/>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B6569"/>
    <w:pPr>
      <w:widowControl/>
      <w:spacing w:after="160" w:line="240" w:lineRule="exact"/>
      <w:jc w:val="left"/>
    </w:pPr>
    <w:rPr>
      <w:rFonts w:ascii="Verdana" w:eastAsia="仿宋_GB2312" w:hAnsi="Verdana"/>
      <w:kern w:val="0"/>
      <w:sz w:val="24"/>
      <w:szCs w:val="20"/>
      <w:lang w:eastAsia="en-US"/>
    </w:rPr>
  </w:style>
  <w:style w:type="paragraph" w:customStyle="1" w:styleId="p16">
    <w:name w:val="p16"/>
    <w:basedOn w:val="a"/>
    <w:rsid w:val="006B6569"/>
    <w:pPr>
      <w:widowControl/>
      <w:spacing w:before="100" w:after="100"/>
      <w:jc w:val="left"/>
    </w:pPr>
    <w:rPr>
      <w:rFonts w:ascii="宋体" w:hAnsi="宋体" w:cs="宋体"/>
      <w:kern w:val="0"/>
      <w:sz w:val="24"/>
    </w:rPr>
  </w:style>
  <w:style w:type="paragraph" w:styleId="aa">
    <w:name w:val="No Spacing"/>
    <w:qFormat/>
    <w:rsid w:val="006B6569"/>
    <w:pPr>
      <w:adjustRightInd w:val="0"/>
      <w:snapToGrid w:val="0"/>
    </w:pPr>
    <w:rPr>
      <w:rFonts w:ascii="Tahoma" w:eastAsia="微软雅黑" w:hAnsi="Tahoma"/>
      <w:sz w:val="22"/>
      <w:szCs w:val="22"/>
    </w:rPr>
  </w:style>
  <w:style w:type="table" w:customStyle="1" w:styleId="10">
    <w:name w:val="网格型1"/>
    <w:basedOn w:val="a1"/>
    <w:rsid w:val="006B6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qFormat/>
    <w:rsid w:val="006B6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74048"/>
    <w:rPr>
      <w:b/>
      <w:bCs/>
      <w:kern w:val="44"/>
      <w:sz w:val="44"/>
      <w:szCs w:val="44"/>
    </w:rPr>
  </w:style>
  <w:style w:type="character" w:customStyle="1" w:styleId="3Char">
    <w:name w:val="标题 3 Char"/>
    <w:basedOn w:val="a0"/>
    <w:link w:val="3"/>
    <w:semiHidden/>
    <w:rsid w:val="004D60DE"/>
    <w:rPr>
      <w:b/>
      <w:bCs/>
      <w:kern w:val="2"/>
      <w:sz w:val="32"/>
      <w:szCs w:val="32"/>
    </w:rPr>
  </w:style>
  <w:style w:type="character" w:customStyle="1" w:styleId="Char1">
    <w:name w:val="批注框文本 Char"/>
    <w:basedOn w:val="a0"/>
    <w:link w:val="a9"/>
    <w:rsid w:val="00E35B3E"/>
    <w:rPr>
      <w:kern w:val="2"/>
      <w:sz w:val="18"/>
      <w:szCs w:val="18"/>
    </w:rPr>
  </w:style>
  <w:style w:type="character" w:customStyle="1" w:styleId="Char0">
    <w:name w:val="页脚 Char"/>
    <w:basedOn w:val="a0"/>
    <w:link w:val="a8"/>
    <w:uiPriority w:val="99"/>
    <w:rsid w:val="00E35B3E"/>
    <w:rPr>
      <w:kern w:val="2"/>
      <w:sz w:val="18"/>
      <w:szCs w:val="18"/>
    </w:rPr>
  </w:style>
  <w:style w:type="paragraph" w:styleId="ac">
    <w:name w:val="List Paragraph"/>
    <w:basedOn w:val="a"/>
    <w:uiPriority w:val="34"/>
    <w:qFormat/>
    <w:rsid w:val="00B42A69"/>
    <w:pPr>
      <w:ind w:firstLineChars="200" w:firstLine="420"/>
    </w:pPr>
  </w:style>
  <w:style w:type="paragraph" w:styleId="ad">
    <w:name w:val="Body Text"/>
    <w:basedOn w:val="a"/>
    <w:link w:val="Char2"/>
    <w:rsid w:val="00090481"/>
    <w:pPr>
      <w:autoSpaceDE w:val="0"/>
      <w:autoSpaceDN w:val="0"/>
      <w:adjustRightInd w:val="0"/>
      <w:spacing w:line="304" w:lineRule="atLeast"/>
      <w:jc w:val="left"/>
    </w:pPr>
    <w:rPr>
      <w:rFonts w:ascii="仿宋_GB2312" w:eastAsia="仿宋_GB2312"/>
      <w:color w:val="000000"/>
      <w:kern w:val="0"/>
      <w:sz w:val="32"/>
      <w:szCs w:val="20"/>
    </w:rPr>
  </w:style>
  <w:style w:type="character" w:customStyle="1" w:styleId="Char2">
    <w:name w:val="正文文本 Char"/>
    <w:basedOn w:val="a0"/>
    <w:link w:val="ad"/>
    <w:rsid w:val="00090481"/>
    <w:rPr>
      <w:rFonts w:ascii="仿宋_GB2312" w:eastAsia="仿宋_GB2312"/>
      <w:color w:val="000000"/>
      <w:sz w:val="32"/>
    </w:rPr>
  </w:style>
  <w:style w:type="character" w:styleId="ae">
    <w:name w:val="Hyperlink"/>
    <w:rsid w:val="0022467F"/>
    <w:rPr>
      <w:color w:val="0563C1"/>
      <w:u w:val="single"/>
    </w:rPr>
  </w:style>
  <w:style w:type="character" w:customStyle="1" w:styleId="NormalCharacter">
    <w:name w:val="NormalCharacter"/>
    <w:qFormat/>
    <w:rsid w:val="0090467B"/>
  </w:style>
  <w:style w:type="paragraph" w:styleId="af">
    <w:name w:val="Body Text Indent"/>
    <w:basedOn w:val="a"/>
    <w:link w:val="Char3"/>
    <w:semiHidden/>
    <w:unhideWhenUsed/>
    <w:rsid w:val="00B276A2"/>
    <w:pPr>
      <w:spacing w:after="120"/>
      <w:ind w:leftChars="200" w:left="420"/>
    </w:pPr>
  </w:style>
  <w:style w:type="character" w:customStyle="1" w:styleId="Char3">
    <w:name w:val="正文文本缩进 Char"/>
    <w:basedOn w:val="a0"/>
    <w:link w:val="af"/>
    <w:semiHidden/>
    <w:rsid w:val="00B276A2"/>
    <w:rPr>
      <w:kern w:val="2"/>
      <w:sz w:val="21"/>
      <w:szCs w:val="24"/>
    </w:rPr>
  </w:style>
  <w:style w:type="paragraph" w:styleId="2">
    <w:name w:val="Body Text First Indent 2"/>
    <w:basedOn w:val="af"/>
    <w:link w:val="2Char"/>
    <w:uiPriority w:val="99"/>
    <w:unhideWhenUsed/>
    <w:qFormat/>
    <w:rsid w:val="00B276A2"/>
    <w:pPr>
      <w:ind w:firstLineChars="200" w:firstLine="420"/>
    </w:pPr>
    <w:rPr>
      <w:rFonts w:asciiTheme="minorHAnsi" w:eastAsiaTheme="minorEastAsia" w:hAnsiTheme="minorHAnsi" w:cstheme="minorBidi"/>
    </w:rPr>
  </w:style>
  <w:style w:type="character" w:customStyle="1" w:styleId="2Char">
    <w:name w:val="正文首行缩进 2 Char"/>
    <w:basedOn w:val="Char3"/>
    <w:link w:val="2"/>
    <w:uiPriority w:val="99"/>
    <w:rsid w:val="00B276A2"/>
    <w:rPr>
      <w:rFonts w:asciiTheme="minorHAnsi" w:eastAsiaTheme="minorEastAsia" w:hAnsiTheme="minorHAnsi" w:cstheme="minorBidi"/>
    </w:rPr>
  </w:style>
  <w:style w:type="paragraph" w:styleId="af0">
    <w:name w:val="Title"/>
    <w:basedOn w:val="a"/>
    <w:next w:val="a"/>
    <w:link w:val="Char4"/>
    <w:uiPriority w:val="99"/>
    <w:qFormat/>
    <w:rsid w:val="00EF15FD"/>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0"/>
    <w:uiPriority w:val="99"/>
    <w:rsid w:val="00EF15FD"/>
    <w:rPr>
      <w:rFonts w:asciiTheme="majorHAnsi" w:hAnsiTheme="majorHAnsi" w:cstheme="majorBidi"/>
      <w:b/>
      <w:bCs/>
      <w:kern w:val="2"/>
      <w:sz w:val="32"/>
      <w:szCs w:val="32"/>
    </w:rPr>
  </w:style>
  <w:style w:type="paragraph" w:customStyle="1" w:styleId="p0">
    <w:name w:val="p0"/>
    <w:basedOn w:val="a"/>
    <w:qFormat/>
    <w:rsid w:val="00CC6215"/>
    <w:pPr>
      <w:widowControl/>
    </w:pPr>
    <w:rPr>
      <w:kern w:val="0"/>
      <w:szCs w:val="21"/>
    </w:rPr>
  </w:style>
  <w:style w:type="paragraph" w:styleId="20">
    <w:name w:val="Body Text Indent 2"/>
    <w:basedOn w:val="a"/>
    <w:link w:val="2Char0"/>
    <w:uiPriority w:val="99"/>
    <w:qFormat/>
    <w:rsid w:val="00394BBD"/>
    <w:pPr>
      <w:spacing w:after="120" w:line="480" w:lineRule="auto"/>
      <w:ind w:leftChars="200" w:left="420"/>
    </w:pPr>
    <w:rPr>
      <w:rFonts w:asciiTheme="minorHAnsi" w:eastAsiaTheme="minorEastAsia" w:hAnsiTheme="minorHAnsi" w:cstheme="minorBidi"/>
      <w:szCs w:val="22"/>
    </w:rPr>
  </w:style>
  <w:style w:type="character" w:customStyle="1" w:styleId="2Char0">
    <w:name w:val="正文文本缩进 2 Char"/>
    <w:basedOn w:val="a0"/>
    <w:link w:val="20"/>
    <w:uiPriority w:val="99"/>
    <w:rsid w:val="00394BBD"/>
    <w:rPr>
      <w:rFonts w:asciiTheme="minorHAnsi" w:eastAsiaTheme="minorEastAsia" w:hAnsiTheme="minorHAnsi" w:cstheme="minorBidi"/>
      <w:kern w:val="2"/>
      <w:sz w:val="21"/>
      <w:szCs w:val="22"/>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4749C1"/>
    <w:pPr>
      <w:widowControl/>
      <w:spacing w:after="160" w:line="240" w:lineRule="exact"/>
      <w:jc w:val="left"/>
    </w:pPr>
    <w:rPr>
      <w:rFonts w:ascii="Verdana" w:eastAsia="仿宋_GB2312" w:hAnsi="Verdana"/>
      <w:kern w:val="0"/>
      <w:sz w:val="24"/>
      <w:szCs w:val="20"/>
      <w:lang w:eastAsia="en-US"/>
    </w:rPr>
  </w:style>
  <w:style w:type="paragraph" w:styleId="af1">
    <w:name w:val="Plain Text"/>
    <w:basedOn w:val="a"/>
    <w:link w:val="Char5"/>
    <w:rsid w:val="004749C1"/>
    <w:rPr>
      <w:rFonts w:ascii="宋体" w:hAnsi="Courier New" w:cs="Courier New"/>
      <w:szCs w:val="21"/>
    </w:rPr>
  </w:style>
  <w:style w:type="character" w:customStyle="1" w:styleId="Char5">
    <w:name w:val="纯文本 Char"/>
    <w:basedOn w:val="a0"/>
    <w:link w:val="af1"/>
    <w:rsid w:val="004749C1"/>
    <w:rPr>
      <w:rFonts w:ascii="宋体" w:hAnsi="Courier New" w:cs="Courier New"/>
      <w:kern w:val="2"/>
      <w:sz w:val="21"/>
      <w:szCs w:val="21"/>
    </w:rPr>
  </w:style>
  <w:style w:type="character" w:customStyle="1" w:styleId="CharChar">
    <w:name w:val="Char Char"/>
    <w:basedOn w:val="a0"/>
    <w:rsid w:val="004749C1"/>
    <w:rPr>
      <w:rFonts w:ascii="宋体" w:eastAsia="宋体" w:hAnsi="Courier New" w:cs="Courier New"/>
      <w:kern w:val="2"/>
      <w:sz w:val="21"/>
      <w:szCs w:val="21"/>
      <w:lang w:val="en-US" w:eastAsia="zh-CN" w:bidi="ar-SA"/>
    </w:rPr>
  </w:style>
  <w:style w:type="paragraph" w:customStyle="1" w:styleId="11">
    <w:name w:val="列出段落1"/>
    <w:basedOn w:val="a"/>
    <w:rsid w:val="004749C1"/>
    <w:pPr>
      <w:ind w:firstLineChars="200" w:firstLine="420"/>
    </w:pPr>
    <w:rPr>
      <w:rFonts w:ascii="Calibri" w:hAnsi="Calibri"/>
      <w:szCs w:val="22"/>
    </w:rPr>
  </w:style>
  <w:style w:type="character" w:customStyle="1" w:styleId="Char">
    <w:name w:val="日期 Char"/>
    <w:basedOn w:val="a0"/>
    <w:link w:val="a5"/>
    <w:rsid w:val="00B31EE1"/>
    <w:rPr>
      <w:kern w:val="2"/>
      <w:sz w:val="21"/>
      <w:szCs w:val="24"/>
    </w:rPr>
  </w:style>
  <w:style w:type="character" w:customStyle="1" w:styleId="font01">
    <w:name w:val="font01"/>
    <w:basedOn w:val="a0"/>
    <w:rsid w:val="00B31EE1"/>
    <w:rPr>
      <w:rFonts w:ascii="Calibri" w:hAnsi="Calibri" w:cs="Calibri"/>
      <w:color w:val="000000"/>
      <w:sz w:val="18"/>
      <w:szCs w:val="18"/>
      <w:u w:val="none"/>
    </w:rPr>
  </w:style>
  <w:style w:type="character" w:customStyle="1" w:styleId="font21">
    <w:name w:val="font21"/>
    <w:basedOn w:val="a0"/>
    <w:qFormat/>
    <w:rsid w:val="00B31EE1"/>
    <w:rPr>
      <w:rFonts w:ascii="宋体" w:eastAsia="宋体" w:hAnsi="宋体" w:cs="宋体" w:hint="eastAsia"/>
      <w:color w:val="000000"/>
      <w:sz w:val="18"/>
      <w:szCs w:val="18"/>
      <w:u w:val="none"/>
    </w:rPr>
  </w:style>
  <w:style w:type="character" w:customStyle="1" w:styleId="font41">
    <w:name w:val="font41"/>
    <w:basedOn w:val="a0"/>
    <w:rsid w:val="00B31EE1"/>
    <w:rPr>
      <w:rFonts w:ascii="Calibri" w:hAnsi="Calibri" w:cs="Calibri"/>
      <w:i w:val="0"/>
      <w:iCs w:val="0"/>
      <w:color w:val="000000"/>
      <w:sz w:val="18"/>
      <w:szCs w:val="18"/>
      <w:u w:val="none"/>
    </w:rPr>
  </w:style>
  <w:style w:type="character" w:customStyle="1" w:styleId="font31">
    <w:name w:val="font31"/>
    <w:basedOn w:val="a0"/>
    <w:rsid w:val="00B31EE1"/>
    <w:rPr>
      <w:rFonts w:ascii="Calibri" w:hAnsi="Calibri" w:cs="Calibri"/>
      <w:i w:val="0"/>
      <w:iCs w:val="0"/>
      <w:color w:val="000000"/>
      <w:sz w:val="18"/>
      <w:szCs w:val="18"/>
      <w:u w:val="none"/>
    </w:rPr>
  </w:style>
  <w:style w:type="character" w:customStyle="1" w:styleId="font51">
    <w:name w:val="font51"/>
    <w:basedOn w:val="a0"/>
    <w:rsid w:val="00B31EE1"/>
    <w:rPr>
      <w:rFonts w:ascii="Calibri" w:hAnsi="Calibri" w:cs="Calibri"/>
      <w:i w:val="0"/>
      <w:iCs w:val="0"/>
      <w:color w:val="000000"/>
      <w:sz w:val="18"/>
      <w:szCs w:val="18"/>
      <w:u w:val="none"/>
    </w:rPr>
  </w:style>
  <w:style w:type="character" w:customStyle="1" w:styleId="af2">
    <w:name w:val="正文文本_"/>
    <w:basedOn w:val="a0"/>
    <w:link w:val="12"/>
    <w:rsid w:val="00223B3D"/>
    <w:rPr>
      <w:rFonts w:ascii="simsun" w:eastAsia="simsun" w:hAnsi="simsun" w:cs="simsun"/>
      <w:sz w:val="28"/>
      <w:szCs w:val="28"/>
      <w:lang w:val="zh-CN" w:bidi="zh-CN"/>
    </w:rPr>
  </w:style>
  <w:style w:type="paragraph" w:customStyle="1" w:styleId="12">
    <w:name w:val="正文文本1"/>
    <w:basedOn w:val="a"/>
    <w:link w:val="af2"/>
    <w:rsid w:val="00223B3D"/>
    <w:pPr>
      <w:spacing w:line="422" w:lineRule="auto"/>
      <w:ind w:firstLine="400"/>
      <w:jc w:val="left"/>
    </w:pPr>
    <w:rPr>
      <w:rFonts w:ascii="simsun" w:eastAsia="simsun" w:hAnsi="simsun" w:cs="simsun"/>
      <w:kern w:val="0"/>
      <w:sz w:val="28"/>
      <w:szCs w:val="28"/>
      <w:lang w:val="zh-CN" w:bidi="zh-CN"/>
    </w:rPr>
  </w:style>
  <w:style w:type="character" w:styleId="HTML">
    <w:name w:val="HTML Typewriter"/>
    <w:basedOn w:val="a0"/>
    <w:rsid w:val="00BD64B4"/>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33240104">
      <w:bodyDiv w:val="1"/>
      <w:marLeft w:val="0"/>
      <w:marRight w:val="0"/>
      <w:marTop w:val="0"/>
      <w:marBottom w:val="0"/>
      <w:divBdr>
        <w:top w:val="none" w:sz="0" w:space="0" w:color="auto"/>
        <w:left w:val="none" w:sz="0" w:space="0" w:color="auto"/>
        <w:bottom w:val="none" w:sz="0" w:space="0" w:color="auto"/>
        <w:right w:val="none" w:sz="0" w:space="0" w:color="auto"/>
      </w:divBdr>
    </w:div>
    <w:div w:id="154345454">
      <w:bodyDiv w:val="1"/>
      <w:marLeft w:val="0"/>
      <w:marRight w:val="0"/>
      <w:marTop w:val="0"/>
      <w:marBottom w:val="0"/>
      <w:divBdr>
        <w:top w:val="none" w:sz="0" w:space="0" w:color="auto"/>
        <w:left w:val="none" w:sz="0" w:space="0" w:color="auto"/>
        <w:bottom w:val="none" w:sz="0" w:space="0" w:color="auto"/>
        <w:right w:val="none" w:sz="0" w:space="0" w:color="auto"/>
      </w:divBdr>
    </w:div>
    <w:div w:id="222832886">
      <w:bodyDiv w:val="1"/>
      <w:marLeft w:val="0"/>
      <w:marRight w:val="0"/>
      <w:marTop w:val="0"/>
      <w:marBottom w:val="0"/>
      <w:divBdr>
        <w:top w:val="none" w:sz="0" w:space="0" w:color="auto"/>
        <w:left w:val="none" w:sz="0" w:space="0" w:color="auto"/>
        <w:bottom w:val="none" w:sz="0" w:space="0" w:color="auto"/>
        <w:right w:val="none" w:sz="0" w:space="0" w:color="auto"/>
      </w:divBdr>
    </w:div>
    <w:div w:id="273706270">
      <w:bodyDiv w:val="1"/>
      <w:marLeft w:val="0"/>
      <w:marRight w:val="0"/>
      <w:marTop w:val="0"/>
      <w:marBottom w:val="0"/>
      <w:divBdr>
        <w:top w:val="none" w:sz="0" w:space="0" w:color="auto"/>
        <w:left w:val="none" w:sz="0" w:space="0" w:color="auto"/>
        <w:bottom w:val="none" w:sz="0" w:space="0" w:color="auto"/>
        <w:right w:val="none" w:sz="0" w:space="0" w:color="auto"/>
      </w:divBdr>
    </w:div>
    <w:div w:id="809253516">
      <w:bodyDiv w:val="1"/>
      <w:marLeft w:val="0"/>
      <w:marRight w:val="0"/>
      <w:marTop w:val="0"/>
      <w:marBottom w:val="0"/>
      <w:divBdr>
        <w:top w:val="none" w:sz="0" w:space="0" w:color="auto"/>
        <w:left w:val="none" w:sz="0" w:space="0" w:color="auto"/>
        <w:bottom w:val="none" w:sz="0" w:space="0" w:color="auto"/>
        <w:right w:val="none" w:sz="0" w:space="0" w:color="auto"/>
      </w:divBdr>
    </w:div>
    <w:div w:id="1095974976">
      <w:bodyDiv w:val="1"/>
      <w:marLeft w:val="0"/>
      <w:marRight w:val="0"/>
      <w:marTop w:val="0"/>
      <w:marBottom w:val="0"/>
      <w:divBdr>
        <w:top w:val="none" w:sz="0" w:space="0" w:color="auto"/>
        <w:left w:val="none" w:sz="0" w:space="0" w:color="auto"/>
        <w:bottom w:val="none" w:sz="0" w:space="0" w:color="auto"/>
        <w:right w:val="none" w:sz="0" w:space="0" w:color="auto"/>
      </w:divBdr>
    </w:div>
    <w:div w:id="1623539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FF8D7C-BE29-4827-8DDD-25953EA6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491</Words>
  <Characters>2805</Characters>
  <Application>Microsoft Office Word</Application>
  <DocSecurity>0</DocSecurity>
  <Lines>23</Lines>
  <Paragraphs>6</Paragraphs>
  <ScaleCrop>false</ScaleCrop>
  <Company>Lenovo</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南文体新〔2012〕  号                 签发人：吴佳和</dc:title>
  <dc:creator>wys</dc:creator>
  <cp:lastModifiedBy>Administrator</cp:lastModifiedBy>
  <cp:revision>3</cp:revision>
  <cp:lastPrinted>2024-01-02T04:37:00Z</cp:lastPrinted>
  <dcterms:created xsi:type="dcterms:W3CDTF">2024-08-01T10:21:00Z</dcterms:created>
  <dcterms:modified xsi:type="dcterms:W3CDTF">2024-08-01T10:21:00Z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