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6F3DE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7E723B6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09B8C2D7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D125B0A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A5810F1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6B6A099F">
      <w:pPr>
        <w:spacing w:line="58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1616E6AB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南退役军人局〔202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251C643C"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90A43CD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3E03C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南安市退役军人事务局</w:t>
      </w:r>
    </w:p>
    <w:p w14:paraId="73BA5F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年政府信息公开工作年度报告</w:t>
      </w:r>
    </w:p>
    <w:p w14:paraId="02C749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2502A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A6B10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本年报根据《中华人民共和国政府信息公开条例》（以下简称《条例》）编制，结合202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年南安市退役军人事务局政府信息公开工作的实际情况编制本报告。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本年报由总体情况、主动公开政府信息情况、收到和处理政府信息公开申请情况、政府信息公开行政复议、行政诉讼情况、存在的主要问题及改进情况和其他需要报告的事项六部分组成。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本年报中所列数据的统计期限自202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年1月1日起至202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年12月31日止。如对本年报有疑问，请与南安市退役军人事务局办公室联系（联系地址：南安市溪美街292号，邮编：362300，联系电话：86385052，电子邮箱：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"mailto:na86385052@126.com）"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na86385052@163.com）</w:t>
      </w:r>
      <w:r>
        <w:rPr>
          <w:rStyle w:val="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fldChar w:fldCharType="end"/>
      </w:r>
    </w:p>
    <w:p w14:paraId="36146EE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一、总体情况</w:t>
      </w:r>
    </w:p>
    <w:p w14:paraId="50C78C8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2024年，我局紧紧围绕市委、市政府决策部署，认真贯彻落实《中华人民共和国政府信息公开条例》《福建省政府信息公开办法》等精神，不断完善政府信息公开制度，加大信息公开力度，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有效推动退役军人事务政务公开工作顺利进行，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主要情况如下：</w:t>
      </w:r>
    </w:p>
    <w:p w14:paraId="02EC814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主动公开信息情况。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年以来，我局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南安市人民政府门户网站信息公开专栏主动公开政府信息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“南安市退役军人事务局”官方微信公众号累计推送各类信息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余篇。</w:t>
      </w:r>
    </w:p>
    <w:p w14:paraId="5C174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依</w:t>
      </w:r>
      <w:r>
        <w:rPr>
          <w:rFonts w:ascii="Times New Roman" w:hAnsi="Times New Roman" w:eastAsia="楷体_GB2312" w:cs="Times New Roman"/>
          <w:b/>
          <w:bCs/>
          <w:spacing w:val="-11"/>
          <w:sz w:val="32"/>
          <w:szCs w:val="32"/>
        </w:rPr>
        <w:t>申请公开情况。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年度我局未接到依申请公开申请。</w:t>
      </w:r>
    </w:p>
    <w:p w14:paraId="7030A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（三）政府信息管理情况。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局结合日常实际，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严格执行“谁公开、谁审查、谁负责”和“上网信息不涉密、涉密信息不上网”的保密审查规定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，建立信息发布台账，确保涉密信息不上网。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始终把公开透明作为基本要求，坚持公开为常态、不公开为例外，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切实履行好信息发布、把关等职责，带头解读政策，属于本单位制定的文件、政策，除依法需要保密的以外做到及时公开。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确保政府信息公开工作顺利开展。</w:t>
      </w:r>
    </w:p>
    <w:p w14:paraId="375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（四）平台建设情况。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做好南安市人民政府门户网站信息发布工作，及时更新主动公开信息目录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。持续在“南安市退役军人事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务局”微信公众号上发布退役军人事务工作动态，做好政策宣传。</w:t>
      </w:r>
    </w:p>
    <w:p w14:paraId="0FE03FF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（五）监督保障情况。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我局指定专人做好政府信息公开工作，加强对各业务科室的指导，按照时间节点落实好政务公开工作要求。组织工作人员参加202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年全市政务公开业务培训会，进一步规范信息发布，提高业务水平。</w:t>
      </w:r>
    </w:p>
    <w:p w14:paraId="051C28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B3CA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14:paraId="22FF322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69F55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96EA7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979CBF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95A76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DE4922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4981E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FA1695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34C2A09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39D70B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561BD5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  <w:tr w14:paraId="418F8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1E48CE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C732D6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B35BC3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3B2CB0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14:paraId="66617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14:paraId="33F9DCC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57D1A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BADDA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B114A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15E0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BDEAE9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FEF32CE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  <w:tr w14:paraId="339A1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14:paraId="4DCB9A53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1667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71D4901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BD3D34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E697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26DA82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F598D15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</w:tr>
      <w:tr w14:paraId="5577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8433C4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D423AF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</w:tr>
      <w:tr w14:paraId="34AE3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 w14:paraId="29A75C44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85BE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183410D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8C6B491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CA64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A7BBBB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0F8127">
            <w:pPr>
              <w:jc w:val="center"/>
              <w:rPr>
                <w:rFonts w:ascii="宋体" w:eastAsia="宋体"/>
                <w:color w:val="FF0000"/>
                <w:sz w:val="24"/>
              </w:rPr>
            </w:pPr>
            <w:r>
              <w:rPr>
                <w:rFonts w:hint="eastAsia" w:ascii="宋体" w:eastAsia="宋体"/>
                <w:color w:val="FF0000"/>
                <w:sz w:val="24"/>
              </w:rPr>
              <w:t>0</w:t>
            </w:r>
          </w:p>
        </w:tc>
      </w:tr>
    </w:tbl>
    <w:p w14:paraId="3D3AB0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2AF71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D305BD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38C13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47E88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DF68B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349EF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8934D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CC424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078B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C0A227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54A69A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5ED1D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7581173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67651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18ACAAD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4FE1B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EC595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1F741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B41FD6">
            <w:pPr>
              <w:rPr>
                <w:rFonts w:ascii="宋体"/>
                <w:sz w:val="24"/>
              </w:rPr>
            </w:pPr>
          </w:p>
        </w:tc>
      </w:tr>
      <w:tr w14:paraId="6425CD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DF8FB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A07C10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803E7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359C5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966E9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D955A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ADCA5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AE65C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26543F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FDD0D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5B5033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5DFDA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339B3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5689F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D6BF85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977965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E2A5E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69EA8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286C71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3756F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29617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7342EA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7F886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BAB94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6397D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32A89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B2A3F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14:paraId="7B30E0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D011CC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2CEC9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C12C4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A8BF3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7A5BA9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EA21C1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ED7CF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8A5EB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B4B418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3679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3B870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601DFB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6E78531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720C2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D0B64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E2BC4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848D0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9BEC07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F1FC3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56CFB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2DCE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12200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759E10F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5B13DAE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5333A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25EC0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18F000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820017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839A1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B80DB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6BEDB6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4F7F84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F0AAF45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DD363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4B6FDE23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E312C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9966A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8485E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5EADC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90CE8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5BCF8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FC446F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C7D95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5CAE3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5FF12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13748D5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3D62F6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4C096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17E20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C21A3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17FB32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B155D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D1D9A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700AC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929985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6F6DCA1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0E9E3F3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D0980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DAC455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25372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6B59B6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5F1C3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05CB8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B91F6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26CAA1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8022F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362641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00B158D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CA776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11AF58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69479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CCE5E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D6B83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86461C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16DFA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166FDC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3DE1A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outset" w:color="auto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5F1F2E1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</w:tcPr>
          <w:p w14:paraId="4CC7716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97ED5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053FC5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EA054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469DE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1A56F4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A2C6C2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42FFC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0C0CE1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357BB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6EA502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7FAD815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B68AB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E6825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20F78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C637F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E69B0C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CA2DA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A5F3C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3D9D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E44F6F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0E8A1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3243C93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F7C50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D76E8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AAAAC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4126C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05B6C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A7DFC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E2DD1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14:paraId="2D9EC7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B8C1A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344F92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5CCE014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3D1CD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29186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59209A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3E27D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E35D1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BBE40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7696D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7788DE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786FE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5687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3C0378E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9C9F4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00480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5DEC9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69367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F52910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C626DA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0DAC0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37F2DC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B3F69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03EAEA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241C468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79A335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27ACD1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27AB9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BD5AA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B3A31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36FCD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04033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279A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DC9CF35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4572F7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173BC0C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55E5D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A5438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6CB538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DA9E3B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E347E2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4BF38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ACD53F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0419B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614572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B2A760D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1AA211B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FED0D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9A8432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AE85D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DF61E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68E77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E8CEED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1876B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6A6527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07420D2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0DBE65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347FDBD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3E56B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C432E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7B4CC0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5729D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FC465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0831BF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E953B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7BE997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9B4271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C189F7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86D886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F5D21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2AA68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DE566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7F8C6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E57FE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8C695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738E2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63650F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2DA24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19139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40EF05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A6DC5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BA107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0BDAC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102FB7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EE2662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07ED1D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2F4BBC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7021C6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A30CE52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FCDB7E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6A39A7F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C2C0A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30122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BA21C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A68E4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28FCC2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CFFACF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96D13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0403AE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271E3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C0B7B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56EBB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1DEE12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464ADB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ECE93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BFB8D6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CB8FB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121E7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0004F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05496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left w:val="single" w:color="000000" w:sz="8" w:space="0"/>
              <w:bottom w:val="outset" w:color="auto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71EA24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9973E6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0F7498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1D32B5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D88BB6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6985E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BC7530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6A1CBE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18F34A1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 w14:paraId="505A58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62F833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331B957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04420D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12B6F2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EEA4809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483EB0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768EE9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 w14:paraId="0C8F8C5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 w14:paraId="1190FF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 w14:paraId="5C98A7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 w14:paraId="722C96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1C2C5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98266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E9BD4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04D2C9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D3B4E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A79109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DAC9D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E1328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09618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A8D9C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F2D7C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C281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FCF3BF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5141A0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211B3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A46CA4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A3A7C3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A65CF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5B5DB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29298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FDD00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4F028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3FB05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C8C17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A9C57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84390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459B4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6009D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03D560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11EFE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5D5D0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273328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B51774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D17A7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5F900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4D948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430DD9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79CDA2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5A187D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DBFEF23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1CBAAA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34C4E1">
            <w:pPr>
              <w:widowControl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63975F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</w:tbl>
    <w:p w14:paraId="40C78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8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五、政府信息公开工作存在的主要问题及改进情况</w:t>
      </w:r>
    </w:p>
    <w:p w14:paraId="724D1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8"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（一）存在的主要问题</w:t>
      </w:r>
    </w:p>
    <w:p w14:paraId="71CE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2024年，我局政府信息公开工作虽然取得了一定成效，但仍存在一些问题和不足。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信息公开类型和内容覆盖不够全；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政策解读方面，解读数量少，解读方式单一。</w:t>
      </w:r>
    </w:p>
    <w:p w14:paraId="385E5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1" w:firstLineChars="131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（二）改进措施</w:t>
      </w:r>
    </w:p>
    <w:p w14:paraId="36A66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持续拓展和深化政府信息公开的内容和范围，紧扣上级工作部署，强化重点领域信息主动公开，切实保障公众的知情权。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在今后的工作中，将充实政策解读方面的内容，同时把图片、图表、图解、视频等可视化方式多运用到解读中去，增强解读效果。</w:t>
      </w:r>
    </w:p>
    <w:p w14:paraId="748B5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78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六、需要说明的事项</w:t>
      </w:r>
    </w:p>
    <w:p w14:paraId="181FE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2024年，我局未向社会公众收取与政府信息公开申请有关的费用。无其他需要报告的事项。 </w:t>
      </w:r>
    </w:p>
    <w:p w14:paraId="26D15F78">
      <w:pPr>
        <w:numPr>
          <w:ilvl w:val="0"/>
          <w:numId w:val="0"/>
        </w:numPr>
        <w:ind w:left="378" w:leftChars="0"/>
        <w:rPr>
          <w:rFonts w:ascii="Times New Roman" w:hAnsi="Times New Roman" w:eastAsia="仿宋_GB2312" w:cs="Times New Roman"/>
          <w:sz w:val="32"/>
          <w:szCs w:val="32"/>
        </w:rPr>
      </w:pPr>
    </w:p>
    <w:p w14:paraId="702BFE90">
      <w:pPr>
        <w:numPr>
          <w:ilvl w:val="0"/>
          <w:numId w:val="0"/>
        </w:numPr>
        <w:ind w:firstLine="4800" w:firstLineChars="1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南安市退役军人事务局</w:t>
      </w:r>
    </w:p>
    <w:p w14:paraId="29E9CC9A"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2025年1月7日</w:t>
      </w:r>
    </w:p>
    <w:p w14:paraId="3749E6B6">
      <w:pPr>
        <w:numPr>
          <w:ilvl w:val="0"/>
          <w:numId w:val="0"/>
        </w:numPr>
        <w:ind w:left="378" w:leftChars="0"/>
        <w:rPr>
          <w:rFonts w:ascii="Times New Roman" w:hAnsi="Times New Roman" w:eastAsia="仿宋_GB2312" w:cs="Times New Roman"/>
          <w:sz w:val="32"/>
          <w:szCs w:val="32"/>
        </w:rPr>
      </w:pPr>
    </w:p>
    <w:p w14:paraId="74BE9240">
      <w:pPr>
        <w:numPr>
          <w:ilvl w:val="0"/>
          <w:numId w:val="0"/>
        </w:numPr>
        <w:rPr>
          <w:rFonts w:ascii="Times New Roman" w:hAnsi="Times New Roman" w:eastAsia="仿宋_GB2312" w:cs="Times New Roman"/>
          <w:sz w:val="32"/>
          <w:szCs w:val="32"/>
        </w:rPr>
      </w:pPr>
    </w:p>
    <w:p w14:paraId="1B38C9DE">
      <w:pPr>
        <w:numPr>
          <w:ilvl w:val="0"/>
          <w:numId w:val="0"/>
        </w:numPr>
        <w:ind w:left="378" w:leftChars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585" w:tblpY="72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B3BC4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</w:tcPr>
          <w:p w14:paraId="4E584FBF"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南安市退役军人事务局办公室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年1月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1E3C2A99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62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C6E30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C6E30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76C6"/>
    <w:rsid w:val="0B0A6640"/>
    <w:rsid w:val="1ADB6AD6"/>
    <w:rsid w:val="202F513D"/>
    <w:rsid w:val="5D530128"/>
    <w:rsid w:val="74FC76C6"/>
    <w:rsid w:val="7D3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1696</Words>
  <Characters>1777</Characters>
  <Lines>0</Lines>
  <Paragraphs>0</Paragraphs>
  <TotalTime>2</TotalTime>
  <ScaleCrop>false</ScaleCrop>
  <LinksUpToDate>false</LinksUpToDate>
  <CharactersWithSpaces>1777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2025-01-07T07:28:00Z</dcterms:created>
  <dc:creator>Administrator</dc:creator>
  <cp:lastModifiedBy>黄江阳</cp:lastModifiedBy>
  <dcterms:modified xsi:type="dcterms:W3CDTF">2025-02-07T00:39:38Z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3708A09D74564BF6870DA927AB054823_11</vt:lpwstr>
  </property>
  <property fmtid="{D5CDD505-2E9C-101B-9397-08002B2CF9AE}" pid="4" name="KSOTemplateDocerSaveRecord">
    <vt:lpwstr>eyJoZGlkIjoiNWQyYzE4NzZlYTc4NDNmZTM2NTc3NjY0ZGZkZDc1YWIiLCJ1c2VySWQiOiIyNzk5MTA3MjEifQ==</vt:lpwstr>
  </property>
</Properties>
</file>