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892C">
      <w:pPr>
        <w:widowControl/>
        <w:shd w:val="clear" w:color="auto" w:fill="FFFFFF"/>
        <w:rPr>
          <w:rFonts w:cs="宋体"/>
          <w:color w:val="333333"/>
          <w:kern w:val="0"/>
          <w:szCs w:val="21"/>
        </w:rPr>
      </w:pPr>
      <w:r>
        <w:rPr>
          <w:rFonts w:ascii="黑体" w:hAnsi="Times New Roman" w:eastAsia="黑体"/>
          <w:color w:val="333333"/>
          <w:kern w:val="0"/>
          <w:sz w:val="32"/>
          <w:szCs w:val="32"/>
        </w:rPr>
        <w:t>附件</w:t>
      </w:r>
      <w:r>
        <w:rPr>
          <w:rFonts w:ascii="Times New Roman" w:hAnsi="Times New Roman"/>
          <w:color w:val="333333"/>
          <w:kern w:val="0"/>
          <w:sz w:val="32"/>
        </w:rPr>
        <w:t>4</w:t>
      </w:r>
    </w:p>
    <w:p w14:paraId="5565D040">
      <w:pPr>
        <w:widowControl/>
        <w:shd w:val="clear" w:color="auto" w:fill="FFFFFF"/>
        <w:spacing w:line="500" w:lineRule="atLeast"/>
        <w:jc w:val="center"/>
        <w:rPr>
          <w:rFonts w:cs="宋体"/>
          <w:color w:val="333333"/>
          <w:kern w:val="0"/>
          <w:szCs w:val="21"/>
        </w:rPr>
      </w:pPr>
      <w:bookmarkStart w:id="0" w:name="_GoBack"/>
      <w:r>
        <w:rPr>
          <w:rFonts w:ascii="Times New Roman" w:hAnsi="Times New Roman"/>
          <w:color w:val="333333"/>
          <w:kern w:val="0"/>
          <w:sz w:val="44"/>
        </w:rPr>
        <w:t>202</w:t>
      </w:r>
      <w:r>
        <w:rPr>
          <w:rFonts w:hint="eastAsia" w:ascii="Times New Roman" w:hAnsi="Times New Roman" w:eastAsia="方正小标宋简体"/>
          <w:color w:val="333333"/>
          <w:kern w:val="0"/>
          <w:sz w:val="44"/>
          <w:szCs w:val="44"/>
        </w:rPr>
        <w:t>4</w:t>
      </w:r>
      <w:r>
        <w:rPr>
          <w:rFonts w:ascii="方正小标宋简体" w:hAnsi="Times New Roman" w:eastAsia="方正小标宋简体"/>
          <w:color w:val="333333"/>
          <w:kern w:val="0"/>
          <w:sz w:val="44"/>
          <w:szCs w:val="44"/>
        </w:rPr>
        <w:t>年泉州市农产品展示展销项目补助资金任务清单</w:t>
      </w:r>
      <w:bookmarkEnd w:id="0"/>
    </w:p>
    <w:p w14:paraId="524065F3">
      <w:pPr>
        <w:widowControl/>
        <w:shd w:val="clear" w:color="auto" w:fill="FFFFFF"/>
        <w:rPr>
          <w:rFonts w:cs="宋体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> </w:t>
      </w:r>
    </w:p>
    <w:tbl>
      <w:tblPr>
        <w:tblStyle w:val="2"/>
        <w:tblW w:w="1203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162"/>
        <w:gridCol w:w="2912"/>
        <w:gridCol w:w="4213"/>
        <w:gridCol w:w="1937"/>
      </w:tblGrid>
      <w:tr w14:paraId="2265AB9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E8D3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0206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8"/>
                <w:szCs w:val="28"/>
              </w:rPr>
              <w:t>补助单位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C806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8"/>
                <w:szCs w:val="28"/>
              </w:rPr>
              <w:t>补助项目</w:t>
            </w:r>
          </w:p>
        </w:tc>
        <w:tc>
          <w:tcPr>
            <w:tcW w:w="4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A3C9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593C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</w:rPr>
              <w:t>补助金额</w:t>
            </w:r>
          </w:p>
          <w:p w14:paraId="46AE900D">
            <w:pPr>
              <w:widowControl/>
              <w:spacing w:line="217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333333"/>
                <w:kern w:val="0"/>
                <w:sz w:val="28"/>
              </w:rPr>
              <w:t>（万元）</w:t>
            </w:r>
          </w:p>
        </w:tc>
      </w:tr>
      <w:tr w14:paraId="2168C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9D9F">
            <w:pPr>
              <w:widowControl/>
              <w:spacing w:line="360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2F50">
            <w:pPr>
              <w:widowControl/>
              <w:spacing w:line="360" w:lineRule="atLeast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333333"/>
                <w:kern w:val="0"/>
                <w:sz w:val="24"/>
                <w:szCs w:val="24"/>
              </w:rPr>
              <w:t>泉州市城外文化传媒有限公司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7B4E">
            <w:pPr>
              <w:widowControl/>
              <w:spacing w:line="360" w:lineRule="atLeast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2023</w:t>
            </w: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年海峡两岸现代农业博览会海峡两岸花博会泉州南安展馆</w:t>
            </w:r>
          </w:p>
        </w:tc>
        <w:tc>
          <w:tcPr>
            <w:tcW w:w="4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6C71">
            <w:pPr>
              <w:widowControl/>
              <w:spacing w:line="320" w:lineRule="atLeast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泉州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·</w:t>
            </w: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南安馆组织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29</w:t>
            </w: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家企业、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82</w:t>
            </w: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种产品参加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2023</w:t>
            </w:r>
            <w:r>
              <w:rPr>
                <w:rFonts w:ascii="仿宋_GB2312" w:hAnsi="Times New Roman" w:eastAsia="仿宋_GB2312"/>
                <w:color w:val="333333"/>
                <w:kern w:val="0"/>
                <w:sz w:val="24"/>
                <w:szCs w:val="24"/>
              </w:rPr>
              <w:t>年农博会厦门展览活动。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620B">
            <w:pPr>
              <w:widowControl/>
              <w:spacing w:line="360" w:lineRule="atLeast"/>
              <w:jc w:val="center"/>
              <w:textAlignment w:val="center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</w:tr>
    </w:tbl>
    <w:p w14:paraId="52D1D0E8">
      <w:pPr>
        <w:widowControl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 w14:paraId="2CC8546C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10D13F29"/>
    <w:rsid w:val="10D1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2024-08-09T08:04:00Z</dcterms:created>
  <dc:creator>Administrator</dc:creator>
  <cp:lastModifiedBy>Administrator</cp:lastModifiedBy>
  <dcterms:modified xsi:type="dcterms:W3CDTF">2024-08-09T08:04:55Z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E1E78A577B714C0CAC735B9ADAE5FE06_11</vt:lpwstr>
  </property>
</Properties>
</file>