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ascii="黑体" w:hAnsi="黑体" w:eastAsia="黑体" w:cs="黑体"/>
          <w:color w:val="000000"/>
          <w:sz w:val="36"/>
          <w:szCs w:val="36"/>
        </w:rPr>
        <w:t>2</w:t>
      </w:r>
    </w:p>
    <w:p>
      <w:pPr>
        <w:pStyle w:val="4"/>
        <w:autoSpaceDE w:val="0"/>
        <w:autoSpaceDN w:val="0"/>
        <w:adjustRightInd w:val="0"/>
        <w:ind w:firstLine="1600" w:firstLineChars="500"/>
        <w:jc w:val="both"/>
        <w:rPr>
          <w:rFonts w:ascii="方正小标宋简体" w:hAnsi="仿宋_GB2312" w:eastAsia="方正小标宋简体" w:cs="仿宋_GB2312"/>
          <w:bCs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2022年泉州市大田中药材种植项目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资金安排表</w:t>
      </w:r>
    </w:p>
    <w:tbl>
      <w:tblPr>
        <w:tblStyle w:val="5"/>
        <w:tblpPr w:leftFromText="180" w:rightFromText="180" w:vertAnchor="text" w:horzAnchor="page" w:tblpXSpec="center" w:tblpY="33"/>
        <w:tblOverlap w:val="never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26"/>
        <w:gridCol w:w="2458"/>
        <w:gridCol w:w="1000"/>
        <w:gridCol w:w="5113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县（市、区）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企业（场、专业合作社）名称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种植中药材种类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种植面积（亩）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建设内容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南安市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泉州天仁农业科技有限公司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黄精、白术、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首乌、白芍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21.5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种植黄精、白术、首乌、白芍等21.5亩。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8"/>
                <w:szCs w:val="21"/>
              </w:rPr>
              <w:t>福建首佳生态农林科技有限公司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秤星木、药樟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105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8"/>
                <w:szCs w:val="21"/>
              </w:rPr>
              <w:t>种植秤星木、药樟等中草105亩，用于种子种苗购买、新技术试验示范、质量追溯的支出。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南安市都荣家庭农场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牛大力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20"/>
                <w:szCs w:val="21"/>
              </w:rPr>
              <w:t>今年已种植4亩，3—4月种植18亩，总共种植22亩。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500" w:lineRule="exact"/>
        <w:ind w:firstLine="210" w:firstLineChars="100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03639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984D74"/>
    <w:rsid w:val="00153F63"/>
    <w:rsid w:val="001C61C6"/>
    <w:rsid w:val="00272F1D"/>
    <w:rsid w:val="00284FD2"/>
    <w:rsid w:val="004312BD"/>
    <w:rsid w:val="005B59D5"/>
    <w:rsid w:val="005E4BAF"/>
    <w:rsid w:val="006B2254"/>
    <w:rsid w:val="00984D74"/>
    <w:rsid w:val="00B95E13"/>
    <w:rsid w:val="00E84648"/>
    <w:rsid w:val="00FB40CF"/>
    <w:rsid w:val="01F3715D"/>
    <w:rsid w:val="1DA2044E"/>
    <w:rsid w:val="29DE6D2F"/>
    <w:rsid w:val="3CCA7135"/>
    <w:rsid w:val="619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82</Characters>
  <Lines>6</Lines>
  <Paragraphs>1</Paragraphs>
  <TotalTime>5</TotalTime>
  <ScaleCrop>false</ScaleCrop>
  <LinksUpToDate>false</LinksUpToDate>
  <CharactersWithSpaces>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2023-02-09T07:38:00Z</dcterms:created>
  <dc:creator>微软用户</dc:creator>
  <cp:lastModifiedBy>Administrator</cp:lastModifiedBy>
  <cp:lastPrinted>2023-02-07T09:10:00Z</cp:lastPrinted>
  <dcterms:modified xsi:type="dcterms:W3CDTF">2023-02-09T09:21:02Z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8E99C2D846A34ADB8B0F8AC274721214</vt:lpwstr>
  </property>
</Properties>
</file>