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22E01">
      <w:pPr>
        <w:spacing w:line="500" w:lineRule="exact"/>
        <w:jc w:val="center"/>
        <w:rPr>
          <w:rFonts w:hint="default" w:eastAsia="方正仿宋简体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 xml:space="preserve"> </w:t>
      </w:r>
      <w:r>
        <w:rPr>
          <w:rFonts w:hint="eastAsia" w:eastAsia="方正仿宋简体"/>
          <w:color w:val="auto"/>
          <w:sz w:val="32"/>
          <w:szCs w:val="32"/>
          <w:lang w:val="en-US" w:eastAsia="zh-CN"/>
        </w:rPr>
        <w:t xml:space="preserve">   </w:t>
      </w:r>
      <w:r>
        <w:rPr>
          <w:rFonts w:eastAsia="方正仿宋简体"/>
          <w:color w:val="auto"/>
          <w:sz w:val="32"/>
          <w:szCs w:val="32"/>
        </w:rPr>
        <w:t xml:space="preserve"> </w:t>
      </w:r>
      <w:r>
        <w:rPr>
          <w:rFonts w:hint="eastAsia" w:eastAsia="方正仿宋简体"/>
          <w:color w:val="auto"/>
          <w:sz w:val="32"/>
          <w:szCs w:val="32"/>
          <w:lang w:val="en-US" w:eastAsia="zh-CN"/>
        </w:rPr>
        <w:t xml:space="preserve">                           </w:t>
      </w:r>
    </w:p>
    <w:p w14:paraId="7D518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center"/>
        <w:rPr>
          <w:rFonts w:hint="eastAsia" w:ascii="Times New Roman" w:hAnsi="Times New Roman" w:eastAsia="FangSong_GB2312"/>
          <w:bCs/>
          <w:color w:val="000000"/>
          <w:sz w:val="32"/>
          <w:szCs w:val="32"/>
        </w:rPr>
      </w:pPr>
    </w:p>
    <w:p w14:paraId="0B80DA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南交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函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>61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号</w:t>
      </w:r>
      <w:r>
        <w:rPr>
          <w:rFonts w:hint="eastAsia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</w:p>
    <w:p w14:paraId="044F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bCs/>
          <w:color w:val="000000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南安市交通运输局</w:t>
      </w:r>
      <w:r>
        <w:rPr>
          <w:rFonts w:hint="eastAsia" w:ascii="Times New Roman" w:hAnsi="Times New Roman" w:eastAsia="宋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                   </w:t>
      </w:r>
    </w:p>
    <w:p w14:paraId="23A3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关于南安市政协十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次会议</w:t>
      </w:r>
    </w:p>
    <w:p w14:paraId="6AD0C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34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号提案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协办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的答复</w:t>
      </w:r>
    </w:p>
    <w:p w14:paraId="29255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8D10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南安市发展和改革局：</w:t>
      </w:r>
    </w:p>
    <w:p w14:paraId="58A08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农工党提出的《关于推动我市低空经济产业发展的建议》的提案收悉。现将我局有关协办情况答复如下：</w:t>
      </w:r>
    </w:p>
    <w:p w14:paraId="40AC9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当前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低空经济已成为备受瞩目的热门话题。为抢抓低空经济发展新机遇，助力南安低空经济强势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起飞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，我局积极走访物流企业，征集低空物流运用场景，发挥交通部门在低空经济领域的作用，力争打造空中交通应用示范，助力新质生产力培育。</w:t>
      </w:r>
    </w:p>
    <w:p w14:paraId="1BE2A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一、立足自身职能推进低空产业。</w:t>
      </w:r>
      <w:r>
        <w:rPr>
          <w:rFonts w:hint="eastAsia" w:eastAsia="仿宋_GB2312"/>
          <w:sz w:val="32"/>
          <w:szCs w:val="32"/>
          <w:lang w:eastAsia="zh-CN"/>
        </w:rPr>
        <w:t>今年我局积极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与市发改局、市能源工贸集团</w:t>
      </w:r>
      <w:r>
        <w:rPr>
          <w:rFonts w:hint="eastAsia" w:eastAsia="仿宋_GB2312"/>
          <w:sz w:val="32"/>
          <w:szCs w:val="32"/>
          <w:lang w:eastAsia="zh-CN"/>
        </w:rPr>
        <w:t>交流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探讨南安无人机物流运输规划以及可行性，同时建立策划项目群，积极协调推进“无人机+物流航线”项目进度。目前正加速推进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无人机+物流航线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示范项目建设，通过政企协同搭建产业实践平台，</w:t>
      </w:r>
      <w:r>
        <w:rPr>
          <w:rFonts w:hint="eastAsia" w:eastAsia="仿宋_GB2312"/>
          <w:sz w:val="32"/>
          <w:szCs w:val="32"/>
          <w:lang w:eastAsia="zh-CN"/>
        </w:rPr>
        <w:t>达成“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无人机+物流航线</w:t>
      </w:r>
      <w:r>
        <w:rPr>
          <w:rFonts w:hint="eastAsia" w:eastAsia="仿宋_GB2312"/>
          <w:sz w:val="32"/>
          <w:szCs w:val="32"/>
          <w:lang w:eastAsia="zh-CN"/>
        </w:rPr>
        <w:t>”新突破</w:t>
      </w:r>
    </w:p>
    <w:p w14:paraId="42F46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二、多维拓展应用场景体系。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局结合安全生产检查工作，多次组织走访物流运输企业，征集偏远地区配送、紧急医疗物运输、同城快递、海岛物流、农业物资配送、生鲜冷链物流等低空空域无人机应用场景，探索低空物流线路发展潜在需求，鼓励物流企业开展业务模块低空经济商业模式探索创新。</w:t>
      </w:r>
    </w:p>
    <w:p w14:paraId="19F32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三、构建全链条监管机制。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我局积极与上级主管部门对接，研究探索低空空域交通部门的监管职责，构建无人机航线从设计、生产到运行使用的全链条管理体系，确保低空空域物流应用线路运营安全。</w:t>
      </w:r>
    </w:p>
    <w:p w14:paraId="2AD96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下一步，我局将聚焦低空运行管理关键环节，强化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场景开放+基建配套+政策扶持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三维保障，全力打造可复制推广的低空物流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南安样板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ED81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08469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分管领导：王长杭</w:t>
      </w:r>
    </w:p>
    <w:p w14:paraId="13792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经办人员：吴扬钊</w:t>
      </w:r>
    </w:p>
    <w:p w14:paraId="1F3F3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86366809</w:t>
      </w:r>
    </w:p>
    <w:p w14:paraId="74A57992">
      <w:pPr>
        <w:jc w:val="both"/>
        <w:rPr>
          <w:rFonts w:hint="eastAsia"/>
          <w:lang w:eastAsia="zh-CN"/>
        </w:rPr>
      </w:pPr>
    </w:p>
    <w:p w14:paraId="43ED048E">
      <w:pPr>
        <w:jc w:val="both"/>
        <w:rPr>
          <w:rFonts w:hint="eastAsia"/>
          <w:lang w:eastAsia="zh-CN"/>
        </w:rPr>
      </w:pPr>
    </w:p>
    <w:p w14:paraId="35AF9086">
      <w:pPr>
        <w:jc w:val="both"/>
        <w:rPr>
          <w:rFonts w:hint="eastAsia"/>
          <w:lang w:eastAsia="zh-CN"/>
        </w:rPr>
      </w:pPr>
    </w:p>
    <w:p w14:paraId="030D1B97">
      <w:pPr>
        <w:jc w:val="both"/>
        <w:rPr>
          <w:rFonts w:hint="eastAsia"/>
          <w:lang w:eastAsia="zh-CN"/>
        </w:rPr>
      </w:pPr>
    </w:p>
    <w:p w14:paraId="4A0BC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南安市交通运输局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95B8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57" w:firstLineChars="1643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142C60A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3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 w14:paraId="2912B2A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30"/>
        <w:jc w:val="both"/>
        <w:textAlignment w:val="auto"/>
        <w:rPr>
          <w:rFonts w:hint="eastAsia"/>
          <w:lang w:val="en-US" w:eastAsia="zh-CN"/>
        </w:rPr>
      </w:pPr>
    </w:p>
    <w:p w14:paraId="024E18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42B911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抄送：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市政协提案办、市政府督查室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、工业和信息化局。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0E9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5811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5811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2Y0MzQxZWZlZGI3MTYwMzYxZjlhNmJhN2IzZDgifQ=="/>
  </w:docVars>
  <w:rsids>
    <w:rsidRoot w:val="786C5721"/>
    <w:rsid w:val="02BC7D06"/>
    <w:rsid w:val="038F5953"/>
    <w:rsid w:val="04B82CEA"/>
    <w:rsid w:val="059418AC"/>
    <w:rsid w:val="06A27213"/>
    <w:rsid w:val="06C93365"/>
    <w:rsid w:val="07452618"/>
    <w:rsid w:val="0A58438E"/>
    <w:rsid w:val="0B670337"/>
    <w:rsid w:val="0BF306E7"/>
    <w:rsid w:val="0CAB2638"/>
    <w:rsid w:val="0DA16476"/>
    <w:rsid w:val="0DF46DD2"/>
    <w:rsid w:val="0F877A5C"/>
    <w:rsid w:val="11747CB2"/>
    <w:rsid w:val="167E680A"/>
    <w:rsid w:val="175D1469"/>
    <w:rsid w:val="1B6F4961"/>
    <w:rsid w:val="1BD75A25"/>
    <w:rsid w:val="1C2573C4"/>
    <w:rsid w:val="1D503E54"/>
    <w:rsid w:val="1D644DCB"/>
    <w:rsid w:val="1F106BFC"/>
    <w:rsid w:val="1F153F49"/>
    <w:rsid w:val="20AD14D0"/>
    <w:rsid w:val="21C127EB"/>
    <w:rsid w:val="22F15352"/>
    <w:rsid w:val="2475273E"/>
    <w:rsid w:val="254C6870"/>
    <w:rsid w:val="258C3110"/>
    <w:rsid w:val="269B5307"/>
    <w:rsid w:val="26F907FB"/>
    <w:rsid w:val="271416D1"/>
    <w:rsid w:val="27B562A3"/>
    <w:rsid w:val="28887EE5"/>
    <w:rsid w:val="2BB921E0"/>
    <w:rsid w:val="2EF53AD4"/>
    <w:rsid w:val="301A5DD9"/>
    <w:rsid w:val="30484DF9"/>
    <w:rsid w:val="309C371C"/>
    <w:rsid w:val="311F248A"/>
    <w:rsid w:val="31A835B9"/>
    <w:rsid w:val="31AA0BAB"/>
    <w:rsid w:val="326D48F5"/>
    <w:rsid w:val="331210F9"/>
    <w:rsid w:val="331D53C4"/>
    <w:rsid w:val="3334226B"/>
    <w:rsid w:val="36D05553"/>
    <w:rsid w:val="37667C65"/>
    <w:rsid w:val="396A08AC"/>
    <w:rsid w:val="3B364EDA"/>
    <w:rsid w:val="3C145EE2"/>
    <w:rsid w:val="3C91510B"/>
    <w:rsid w:val="3CAD59EE"/>
    <w:rsid w:val="3D516DD9"/>
    <w:rsid w:val="3F913151"/>
    <w:rsid w:val="3FDC2ACB"/>
    <w:rsid w:val="4002670D"/>
    <w:rsid w:val="40833636"/>
    <w:rsid w:val="409F5CF6"/>
    <w:rsid w:val="415F1224"/>
    <w:rsid w:val="41D32E9C"/>
    <w:rsid w:val="425F29E4"/>
    <w:rsid w:val="452F12F5"/>
    <w:rsid w:val="47C53980"/>
    <w:rsid w:val="4ABF5254"/>
    <w:rsid w:val="4CBF33EA"/>
    <w:rsid w:val="4F594045"/>
    <w:rsid w:val="504B6EAA"/>
    <w:rsid w:val="507234F7"/>
    <w:rsid w:val="52B81E12"/>
    <w:rsid w:val="5325232B"/>
    <w:rsid w:val="53C24CC5"/>
    <w:rsid w:val="54352A41"/>
    <w:rsid w:val="56187F25"/>
    <w:rsid w:val="57610B9F"/>
    <w:rsid w:val="57E24FA8"/>
    <w:rsid w:val="5CA7566C"/>
    <w:rsid w:val="5EB72360"/>
    <w:rsid w:val="60D010B6"/>
    <w:rsid w:val="61E83787"/>
    <w:rsid w:val="62DF1FCF"/>
    <w:rsid w:val="636C1D59"/>
    <w:rsid w:val="63833F80"/>
    <w:rsid w:val="63AB76A0"/>
    <w:rsid w:val="63FB79B5"/>
    <w:rsid w:val="64526CF8"/>
    <w:rsid w:val="6659611C"/>
    <w:rsid w:val="66B43C9A"/>
    <w:rsid w:val="670D5158"/>
    <w:rsid w:val="68340F33"/>
    <w:rsid w:val="6E174936"/>
    <w:rsid w:val="6E9B180D"/>
    <w:rsid w:val="70323012"/>
    <w:rsid w:val="70A95EF1"/>
    <w:rsid w:val="71C70D25"/>
    <w:rsid w:val="72AF44CB"/>
    <w:rsid w:val="74331D80"/>
    <w:rsid w:val="74C12273"/>
    <w:rsid w:val="75E240EA"/>
    <w:rsid w:val="786C5721"/>
    <w:rsid w:val="793F1E70"/>
    <w:rsid w:val="7B8767A3"/>
    <w:rsid w:val="7C541DCE"/>
    <w:rsid w:val="7C737E13"/>
    <w:rsid w:val="BBCFC10B"/>
    <w:rsid w:val="BFB5BAE5"/>
    <w:rsid w:val="F7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720"/>
    </w:pPr>
    <w:rPr>
      <w:rFonts w:ascii="Calibri" w:hAnsi="Calibri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712</Characters>
  <Lines>0</Lines>
  <Paragraphs>0</Paragraphs>
  <TotalTime>3</TotalTime>
  <ScaleCrop>false</ScaleCrop>
  <LinksUpToDate>false</LinksUpToDate>
  <CharactersWithSpaces>838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2022-03-17T17:52:00Z</dcterms:created>
  <dc:creator>Administrator</dc:creator>
  <cp:lastModifiedBy>Administrator</cp:lastModifiedBy>
  <cp:lastPrinted>2025-04-07T07:48:14Z</cp:lastPrinted>
  <dcterms:modified xsi:type="dcterms:W3CDTF">2025-04-07T07:48:34Z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24C381EEA2EEFDDA29F5EB670D4BFD95</vt:lpwstr>
  </property>
  <property fmtid="{D5CDD505-2E9C-101B-9397-08002B2CF9AE}" pid="4" name="KSOTemplateDocerSaveRecord">
    <vt:lpwstr>eyJoZGlkIjoiZjk5YzYwMDkyNTdhYmMxYTg4NDU1ZWNlNmYwOTJkYjkifQ==</vt:lpwstr>
  </property>
</Properties>
</file>