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仿宋_GB2312" w:hAnsi="仿宋_GB2312" w:eastAsia="仿宋_GB2312" w:cs="仿宋_GB2312"/>
        </w:rPr>
      </w:pPr>
    </w:p>
    <w:p>
      <w:pPr>
        <w:ind w:left="0" w:leftChars="0" w:firstLine="0" w:firstLineChars="0"/>
        <w:rPr>
          <w:rFonts w:hint="eastAsia" w:ascii="仿宋_GB2312" w:hAnsi="仿宋_GB2312" w:eastAsia="仿宋_GB2312" w:cs="仿宋_GB2312"/>
        </w:rPr>
      </w:pPr>
    </w:p>
    <w:p>
      <w:pPr>
        <w:ind w:left="0" w:leftChars="0" w:firstLine="0" w:firstLineChars="0"/>
        <w:rPr>
          <w:rFonts w:hint="eastAsia" w:ascii="仿宋_GB2312" w:hAnsi="仿宋_GB2312" w:eastAsia="仿宋_GB2312" w:cs="仿宋_GB2312"/>
        </w:rPr>
      </w:pPr>
    </w:p>
    <w:p>
      <w:pPr>
        <w:ind w:left="0" w:leftChars="0" w:firstLine="0" w:firstLineChars="0"/>
        <w:rPr>
          <w:rFonts w:hint="eastAsia" w:ascii="仿宋_GB2312" w:hAnsi="仿宋_GB2312" w:eastAsia="仿宋_GB2312" w:cs="仿宋_GB2312"/>
        </w:rPr>
      </w:pPr>
    </w:p>
    <w:p>
      <w:pPr>
        <w:ind w:left="0" w:leftChars="0" w:firstLine="0" w:firstLineChars="0"/>
        <w:rPr>
          <w:rFonts w:hint="eastAsia" w:ascii="仿宋_GB2312" w:hAnsi="仿宋_GB2312" w:eastAsia="仿宋_GB2312" w:cs="仿宋_GB2312"/>
        </w:rPr>
      </w:pPr>
    </w:p>
    <w:p>
      <w:pPr>
        <w:pStyle w:val="2"/>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lang w:eastAsia="zh-CN"/>
        </w:rPr>
        <w:t>南交运管</w:t>
      </w:r>
      <w:r>
        <w:rPr>
          <w:rFonts w:hint="eastAsia" w:ascii="仿宋_GB2312" w:hAnsi="仿宋_GB2312" w:eastAsia="仿宋_GB2312" w:cs="仿宋_GB2312"/>
        </w:rPr>
        <w:t>〔2</w:t>
      </w:r>
      <w:r>
        <w:rPr>
          <w:rFonts w:hint="eastAsia" w:ascii="仿宋_GB2312" w:hAnsi="仿宋_GB2312" w:eastAsia="仿宋_GB2312" w:cs="仿宋_GB2312"/>
          <w:lang w:val="en-US" w:eastAsia="zh-CN"/>
        </w:rPr>
        <w:t>020</w:t>
      </w:r>
      <w:r>
        <w:rPr>
          <w:rFonts w:hint="eastAsia" w:ascii="仿宋_GB2312" w:hAnsi="仿宋_GB2312" w:eastAsia="仿宋_GB2312" w:cs="仿宋_GB2312"/>
        </w:rPr>
        <w:t>〕</w:t>
      </w:r>
      <w:r>
        <w:rPr>
          <w:rFonts w:hint="eastAsia" w:ascii="仿宋_GB2312" w:hAnsi="仿宋_GB2312" w:eastAsia="仿宋_GB2312" w:cs="仿宋_GB2312"/>
          <w:lang w:val="en-US" w:eastAsia="zh-CN"/>
        </w:rPr>
        <w:t>46</w:t>
      </w:r>
      <w:r>
        <w:rPr>
          <w:rFonts w:hint="eastAsia" w:ascii="仿宋_GB2312" w:hAnsi="仿宋_GB2312" w:eastAsia="仿宋_GB2312" w:cs="仿宋_GB2312"/>
        </w:rPr>
        <w:t>号</w:t>
      </w:r>
    </w:p>
    <w:p>
      <w:pPr>
        <w:keepNext w:val="0"/>
        <w:keepLines w:val="0"/>
        <w:pageBreakBefore w:val="0"/>
        <w:kinsoku/>
        <w:wordWrap/>
        <w:overflowPunct/>
        <w:topLinePunct w:val="0"/>
        <w:autoSpaceDE/>
        <w:autoSpaceDN/>
        <w:bidi w:val="0"/>
        <w:adjustRightInd/>
        <w:snapToGrid/>
        <w:spacing w:line="560" w:lineRule="exact"/>
        <w:ind w:left="0" w:leftChars="0" w:firstLine="1920" w:firstLineChars="600"/>
        <w:textAlignment w:val="auto"/>
        <w:rPr>
          <w:rFonts w:hint="eastAsi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南安市运输管理所关于</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泉州市启发渣土运输有限公司</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连续发生两起道路运输事故的通报</w:t>
      </w:r>
    </w:p>
    <w:p>
      <w:pPr>
        <w:pStyle w:val="2"/>
        <w:keepNext w:val="0"/>
        <w:keepLines w:val="0"/>
        <w:pageBreakBefore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hint="eastAsia"/>
        </w:rPr>
      </w:pPr>
      <w:r>
        <w:rPr>
          <w:rFonts w:hint="eastAsia"/>
          <w:lang w:eastAsia="zh-CN"/>
        </w:rPr>
        <w:t>各道路运输企业</w:t>
      </w:r>
      <w:r>
        <w:rPr>
          <w:rFonts w:hint="eastAsia"/>
        </w:rPr>
        <w:t>：</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宋体" w:cs="仿宋_GB2312"/>
          <w:color w:val="000000"/>
          <w:kern w:val="0"/>
          <w:sz w:val="31"/>
          <w:szCs w:val="31"/>
          <w:lang w:val="en-US" w:eastAsia="zh-CN" w:bidi="ar"/>
        </w:rPr>
      </w:pPr>
      <w:r>
        <w:rPr>
          <w:rFonts w:hint="eastAsia" w:ascii="Times New Roman" w:hAnsi="Times New Roman" w:eastAsia="宋体" w:cs="Times New Roman"/>
          <w:color w:val="000000"/>
          <w:kern w:val="0"/>
          <w:sz w:val="31"/>
          <w:szCs w:val="31"/>
          <w:lang w:val="en-US" w:eastAsia="zh-CN" w:bidi="ar"/>
        </w:rPr>
        <w:t>2020</w:t>
      </w:r>
      <w:r>
        <w:rPr>
          <w:rFonts w:hint="eastAsia" w:ascii="仿宋_GB2312" w:hAnsi="宋体" w:eastAsia="仿宋_GB2312" w:cs="仿宋_GB2312"/>
          <w:color w:val="000000"/>
          <w:kern w:val="0"/>
          <w:sz w:val="31"/>
          <w:szCs w:val="31"/>
          <w:lang w:val="en-US" w:eastAsia="zh-CN" w:bidi="ar"/>
        </w:rPr>
        <w:t>年</w:t>
      </w:r>
      <w:r>
        <w:rPr>
          <w:rFonts w:hint="eastAsia" w:ascii="Times New Roman" w:hAnsi="Times New Roman" w:eastAsia="宋体" w:cs="Times New Roman"/>
          <w:color w:val="000000"/>
          <w:kern w:val="0"/>
          <w:sz w:val="31"/>
          <w:szCs w:val="31"/>
          <w:lang w:val="en-US" w:eastAsia="zh-CN" w:bidi="ar"/>
        </w:rPr>
        <w:t>6</w:t>
      </w:r>
      <w:r>
        <w:rPr>
          <w:rFonts w:hint="eastAsia" w:ascii="仿宋_GB2312" w:hAnsi="宋体" w:eastAsia="仿宋_GB2312" w:cs="仿宋_GB2312"/>
          <w:color w:val="000000"/>
          <w:kern w:val="0"/>
          <w:sz w:val="31"/>
          <w:szCs w:val="31"/>
          <w:lang w:val="en-US" w:eastAsia="zh-CN" w:bidi="ar"/>
        </w:rPr>
        <w:t>月</w:t>
      </w:r>
      <w:r>
        <w:rPr>
          <w:rFonts w:hint="eastAsia" w:ascii="Times New Roman" w:hAnsi="Times New Roman" w:eastAsia="宋体" w:cs="Times New Roman"/>
          <w:color w:val="000000"/>
          <w:kern w:val="0"/>
          <w:sz w:val="31"/>
          <w:szCs w:val="31"/>
          <w:lang w:val="en-US" w:eastAsia="zh-CN" w:bidi="ar"/>
        </w:rPr>
        <w:t>2</w:t>
      </w:r>
      <w:r>
        <w:rPr>
          <w:rFonts w:hint="eastAsia" w:ascii="Times New Roman" w:hAnsi="Times New Roman" w:eastAsia="宋体" w:cs="Times New Roman"/>
          <w:b/>
          <w:bCs/>
          <w:color w:val="000000"/>
          <w:kern w:val="0"/>
          <w:sz w:val="31"/>
          <w:szCs w:val="31"/>
          <w:lang w:val="en-US" w:eastAsia="zh-CN" w:bidi="ar"/>
        </w:rPr>
        <w:t>6</w:t>
      </w:r>
      <w:r>
        <w:rPr>
          <w:rFonts w:hint="eastAsia" w:ascii="仿宋_GB2312" w:hAnsi="宋体" w:eastAsia="仿宋_GB2312" w:cs="仿宋_GB2312"/>
          <w:color w:val="000000"/>
          <w:kern w:val="0"/>
          <w:sz w:val="31"/>
          <w:szCs w:val="31"/>
          <w:lang w:val="en-US" w:eastAsia="zh-CN" w:bidi="ar"/>
        </w:rPr>
        <w:t>日</w:t>
      </w:r>
      <w:r>
        <w:rPr>
          <w:rFonts w:hint="eastAsia" w:ascii="仿宋_GB2312" w:hAnsi="宋体" w:cs="仿宋_GB2312"/>
          <w:color w:val="000000"/>
          <w:kern w:val="0"/>
          <w:sz w:val="31"/>
          <w:szCs w:val="31"/>
          <w:lang w:val="en-US" w:eastAsia="zh-CN" w:bidi="ar"/>
        </w:rPr>
        <w:t>上午</w:t>
      </w:r>
      <w:r>
        <w:rPr>
          <w:rFonts w:hint="eastAsia" w:ascii="Times New Roman" w:hAnsi="Times New Roman" w:eastAsia="宋体" w:cs="Times New Roman"/>
          <w:color w:val="000000"/>
          <w:kern w:val="0"/>
          <w:sz w:val="31"/>
          <w:szCs w:val="31"/>
          <w:lang w:val="en-US" w:eastAsia="zh-CN" w:bidi="ar"/>
        </w:rPr>
        <w:t>6</w:t>
      </w:r>
      <w:r>
        <w:rPr>
          <w:rFonts w:hint="eastAsia" w:ascii="仿宋_GB2312" w:hAnsi="宋体" w:cs="仿宋_GB2312"/>
          <w:color w:val="000000"/>
          <w:kern w:val="0"/>
          <w:sz w:val="31"/>
          <w:szCs w:val="31"/>
          <w:lang w:val="en-US" w:eastAsia="zh-CN" w:bidi="ar"/>
        </w:rPr>
        <w:t>时许</w:t>
      </w:r>
      <w:r>
        <w:rPr>
          <w:rFonts w:hint="eastAsia" w:ascii="仿宋_GB2312" w:hAnsi="宋体" w:eastAsia="仿宋_GB2312" w:cs="仿宋_GB2312"/>
          <w:color w:val="000000"/>
          <w:kern w:val="0"/>
          <w:sz w:val="31"/>
          <w:szCs w:val="31"/>
          <w:lang w:val="en-US" w:eastAsia="zh-CN" w:bidi="ar"/>
        </w:rPr>
        <w:t>，泉州市启发渣土运输有限公司驾驶员张基顺驾驶车辆闽</w:t>
      </w:r>
      <w:r>
        <w:rPr>
          <w:rFonts w:hint="eastAsia" w:ascii="Times New Roman" w:hAnsi="Times New Roman" w:eastAsia="宋体" w:cs="Times New Roman"/>
          <w:color w:val="000000"/>
          <w:kern w:val="0"/>
          <w:sz w:val="31"/>
          <w:szCs w:val="31"/>
          <w:lang w:val="en-US" w:eastAsia="zh-CN" w:bidi="ar"/>
        </w:rPr>
        <w:t>C35144</w:t>
      </w:r>
      <w:r>
        <w:rPr>
          <w:rFonts w:hint="eastAsia" w:ascii="仿宋_GB2312" w:hAnsi="宋体" w:cs="仿宋_GB2312"/>
          <w:color w:val="000000"/>
          <w:kern w:val="0"/>
          <w:sz w:val="31"/>
          <w:szCs w:val="31"/>
          <w:lang w:val="en-US" w:eastAsia="zh-CN" w:bidi="ar"/>
        </w:rPr>
        <w:t>渣土车</w:t>
      </w:r>
      <w:r>
        <w:rPr>
          <w:rFonts w:hint="eastAsia" w:ascii="仿宋_GB2312" w:hAnsi="宋体" w:eastAsia="仿宋_GB2312" w:cs="仿宋_GB2312"/>
          <w:color w:val="000000"/>
          <w:kern w:val="0"/>
          <w:sz w:val="31"/>
          <w:szCs w:val="31"/>
          <w:lang w:val="en-US" w:eastAsia="zh-CN" w:bidi="ar"/>
        </w:rPr>
        <w:t>在晋江磁灶红绿灯</w:t>
      </w:r>
      <w:r>
        <w:rPr>
          <w:rFonts w:hint="eastAsia" w:ascii="仿宋_GB2312" w:hAnsi="宋体" w:cs="仿宋_GB2312"/>
          <w:color w:val="000000"/>
          <w:kern w:val="0"/>
          <w:sz w:val="31"/>
          <w:szCs w:val="31"/>
          <w:lang w:val="en-US" w:eastAsia="zh-CN" w:bidi="ar"/>
        </w:rPr>
        <w:t>处起步时</w:t>
      </w:r>
      <w:r>
        <w:rPr>
          <w:rFonts w:hint="eastAsia" w:ascii="仿宋_GB2312" w:hAnsi="宋体" w:eastAsia="仿宋_GB2312" w:cs="仿宋_GB2312"/>
          <w:color w:val="000000"/>
          <w:kern w:val="0"/>
          <w:sz w:val="31"/>
          <w:szCs w:val="31"/>
          <w:lang w:val="en-US" w:eastAsia="zh-CN" w:bidi="ar"/>
        </w:rPr>
        <w:t>碰撞碾压</w:t>
      </w:r>
      <w:r>
        <w:rPr>
          <w:rFonts w:hint="eastAsia" w:ascii="仿宋_GB2312" w:hAnsi="宋体" w:cs="仿宋_GB2312"/>
          <w:color w:val="000000"/>
          <w:kern w:val="0"/>
          <w:sz w:val="31"/>
          <w:szCs w:val="31"/>
          <w:lang w:val="en-US" w:eastAsia="zh-CN" w:bidi="ar"/>
        </w:rPr>
        <w:t>一辆</w:t>
      </w:r>
      <w:r>
        <w:rPr>
          <w:rFonts w:hint="eastAsia" w:ascii="仿宋_GB2312" w:hAnsi="宋体" w:eastAsia="仿宋_GB2312" w:cs="仿宋_GB2312"/>
          <w:color w:val="000000"/>
          <w:kern w:val="0"/>
          <w:sz w:val="31"/>
          <w:szCs w:val="31"/>
          <w:lang w:val="en-US" w:eastAsia="zh-CN" w:bidi="ar"/>
        </w:rPr>
        <w:t>三轮摩托车，导致三轮</w:t>
      </w:r>
      <w:r>
        <w:rPr>
          <w:rFonts w:hint="eastAsia" w:ascii="仿宋_GB2312" w:hAnsi="宋体" w:cs="仿宋_GB2312"/>
          <w:color w:val="000000"/>
          <w:kern w:val="0"/>
          <w:sz w:val="31"/>
          <w:szCs w:val="31"/>
          <w:lang w:val="en-US" w:eastAsia="zh-CN" w:bidi="ar"/>
        </w:rPr>
        <w:t>摩托车</w:t>
      </w:r>
      <w:r>
        <w:rPr>
          <w:rFonts w:hint="eastAsia" w:ascii="仿宋_GB2312" w:hAnsi="宋体" w:eastAsia="仿宋_GB2312" w:cs="仿宋_GB2312"/>
          <w:color w:val="000000"/>
          <w:kern w:val="0"/>
          <w:sz w:val="31"/>
          <w:szCs w:val="31"/>
          <w:lang w:val="en-US" w:eastAsia="zh-CN" w:bidi="ar"/>
        </w:rPr>
        <w:t>司机当场死亡</w:t>
      </w:r>
      <w:r>
        <w:rPr>
          <w:rFonts w:hint="eastAsia" w:ascii="仿宋_GB2312" w:hAnsi="宋体" w:cs="仿宋_GB2312"/>
          <w:color w:val="000000"/>
          <w:kern w:val="0"/>
          <w:sz w:val="31"/>
          <w:szCs w:val="31"/>
          <w:lang w:val="en-US" w:eastAsia="zh-CN" w:bidi="ar"/>
        </w:rPr>
        <w:t>；同日下午</w:t>
      </w:r>
      <w:r>
        <w:rPr>
          <w:rFonts w:hint="eastAsia" w:ascii="Times New Roman" w:hAnsi="Times New Roman" w:eastAsia="宋体" w:cs="Times New Roman"/>
          <w:color w:val="000000"/>
          <w:kern w:val="0"/>
          <w:sz w:val="31"/>
          <w:szCs w:val="31"/>
          <w:lang w:val="en-US" w:eastAsia="zh-CN" w:bidi="ar"/>
        </w:rPr>
        <w:t>3</w:t>
      </w:r>
      <w:r>
        <w:rPr>
          <w:rFonts w:hint="eastAsia" w:ascii="仿宋_GB2312" w:hAnsi="宋体" w:cs="仿宋_GB2312"/>
          <w:color w:val="000000"/>
          <w:kern w:val="0"/>
          <w:sz w:val="31"/>
          <w:szCs w:val="31"/>
          <w:lang w:val="en-US" w:eastAsia="zh-CN" w:bidi="ar"/>
        </w:rPr>
        <w:t>时许，该企业另一名驾驶员</w:t>
      </w:r>
      <w:r>
        <w:rPr>
          <w:rFonts w:hint="eastAsia" w:ascii="仿宋_GB2312" w:hAnsi="宋体" w:eastAsia="仿宋_GB2312" w:cs="仿宋_GB2312"/>
          <w:color w:val="000000"/>
          <w:kern w:val="0"/>
          <w:sz w:val="31"/>
          <w:szCs w:val="31"/>
          <w:lang w:val="en-US" w:eastAsia="zh-CN" w:bidi="ar"/>
        </w:rPr>
        <w:t>张湘生</w:t>
      </w:r>
      <w:r>
        <w:rPr>
          <w:rFonts w:hint="eastAsia" w:ascii="仿宋_GB2312" w:hAnsi="宋体" w:cs="仿宋_GB2312"/>
          <w:color w:val="000000"/>
          <w:kern w:val="0"/>
          <w:sz w:val="31"/>
          <w:szCs w:val="31"/>
          <w:lang w:val="en-US" w:eastAsia="zh-CN" w:bidi="ar"/>
        </w:rPr>
        <w:t>驾驶</w:t>
      </w:r>
      <w:r>
        <w:rPr>
          <w:rFonts w:hint="eastAsia" w:ascii="仿宋_GB2312" w:hAnsi="宋体" w:eastAsia="仿宋_GB2312" w:cs="仿宋_GB2312"/>
          <w:color w:val="000000"/>
          <w:kern w:val="0"/>
          <w:sz w:val="31"/>
          <w:szCs w:val="31"/>
          <w:lang w:val="en-US" w:eastAsia="zh-CN" w:bidi="ar"/>
        </w:rPr>
        <w:t>闽</w:t>
      </w:r>
      <w:r>
        <w:rPr>
          <w:rFonts w:hint="eastAsia" w:ascii="Times New Roman" w:hAnsi="Times New Roman" w:eastAsia="宋体" w:cs="Times New Roman"/>
          <w:color w:val="000000"/>
          <w:kern w:val="0"/>
          <w:sz w:val="31"/>
          <w:szCs w:val="31"/>
          <w:lang w:val="en-US" w:eastAsia="zh-CN" w:bidi="ar"/>
        </w:rPr>
        <w:t>C79137</w:t>
      </w:r>
      <w:r>
        <w:rPr>
          <w:rFonts w:hint="eastAsia" w:ascii="仿宋_GB2312" w:hAnsi="宋体" w:cs="仿宋_GB2312"/>
          <w:color w:val="000000"/>
          <w:kern w:val="0"/>
          <w:sz w:val="31"/>
          <w:szCs w:val="31"/>
          <w:lang w:val="en-US" w:eastAsia="zh-CN" w:bidi="ar"/>
        </w:rPr>
        <w:t>渣土车</w:t>
      </w:r>
      <w:r>
        <w:rPr>
          <w:rFonts w:hint="eastAsia" w:ascii="仿宋_GB2312" w:hAnsi="宋体" w:eastAsia="仿宋_GB2312" w:cs="仿宋_GB2312"/>
          <w:color w:val="000000"/>
          <w:kern w:val="0"/>
          <w:sz w:val="31"/>
          <w:szCs w:val="31"/>
          <w:lang w:val="en-US" w:eastAsia="zh-CN" w:bidi="ar"/>
        </w:rPr>
        <w:t>在学园中路红绿灯路口直行过程中，碰撞同行</w:t>
      </w:r>
      <w:r>
        <w:rPr>
          <w:rFonts w:hint="eastAsia" w:ascii="仿宋_GB2312" w:hAnsi="宋体" w:cs="仿宋_GB2312"/>
          <w:color w:val="000000"/>
          <w:kern w:val="0"/>
          <w:sz w:val="31"/>
          <w:szCs w:val="31"/>
          <w:lang w:val="en-US" w:eastAsia="zh-CN" w:bidi="ar"/>
        </w:rPr>
        <w:t>一辆</w:t>
      </w:r>
      <w:r>
        <w:rPr>
          <w:rFonts w:hint="eastAsia" w:ascii="仿宋_GB2312" w:hAnsi="宋体" w:eastAsia="仿宋_GB2312" w:cs="仿宋_GB2312"/>
          <w:color w:val="000000"/>
          <w:kern w:val="0"/>
          <w:sz w:val="31"/>
          <w:szCs w:val="31"/>
          <w:lang w:val="en-US" w:eastAsia="zh-CN" w:bidi="ar"/>
        </w:rPr>
        <w:t>摩托车，导致摩托车司机重伤，</w:t>
      </w:r>
      <w:r>
        <w:rPr>
          <w:rFonts w:hint="eastAsia" w:ascii="仿宋_GB2312" w:hAnsi="宋体" w:cs="仿宋_GB2312"/>
          <w:color w:val="000000"/>
          <w:kern w:val="0"/>
          <w:sz w:val="31"/>
          <w:szCs w:val="31"/>
          <w:lang w:val="en-US" w:eastAsia="zh-CN" w:bidi="ar"/>
        </w:rPr>
        <w:t>经</w:t>
      </w:r>
      <w:r>
        <w:rPr>
          <w:rFonts w:hint="eastAsia" w:ascii="仿宋_GB2312" w:hAnsi="宋体" w:eastAsia="仿宋_GB2312" w:cs="仿宋_GB2312"/>
          <w:color w:val="000000"/>
          <w:kern w:val="0"/>
          <w:sz w:val="31"/>
          <w:szCs w:val="31"/>
          <w:lang w:val="en-US" w:eastAsia="zh-CN" w:bidi="ar"/>
        </w:rPr>
        <w:t>送医抢救无效死亡</w:t>
      </w:r>
      <w:r>
        <w:rPr>
          <w:rFonts w:hint="eastAsia" w:ascii="仿宋_GB2312" w:hAnsi="宋体"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pPr>
      <w:r>
        <w:rPr>
          <w:rFonts w:hint="eastAsia" w:ascii="仿宋_GB2312" w:hAnsi="宋体" w:cs="仿宋_GB2312"/>
          <w:color w:val="000000"/>
          <w:kern w:val="0"/>
          <w:sz w:val="31"/>
          <w:szCs w:val="31"/>
          <w:lang w:val="en-US" w:eastAsia="zh-CN" w:bidi="ar"/>
        </w:rPr>
        <w:t>该企业一天连续发生两起事故，严重暴露出企业安全意识不强、安全生产主体责任落实不到位、安全教育培训不到位、隐患排查不彻底、</w:t>
      </w:r>
      <w:r>
        <w:rPr>
          <w:rFonts w:hint="eastAsia" w:ascii="仿宋_GB2312"/>
          <w:szCs w:val="32"/>
        </w:rPr>
        <w:t>未严格执行</w:t>
      </w:r>
      <w:r>
        <w:rPr>
          <w:rFonts w:hint="eastAsia" w:ascii="仿宋_GB2312" w:hAnsi="仿宋_GB2312"/>
        </w:rPr>
        <w:t>生产安全事故报告制度</w:t>
      </w:r>
      <w:r>
        <w:rPr>
          <w:rFonts w:hint="eastAsia" w:ascii="仿宋_GB2312" w:hAnsi="仿宋_GB2312"/>
          <w:lang w:eastAsia="zh-CN"/>
        </w:rPr>
        <w:t>等问题</w:t>
      </w:r>
      <w:r>
        <w:rPr>
          <w:rFonts w:hint="eastAsia" w:ascii="仿宋_GB2312" w:hAnsi="仿宋_GB2312"/>
        </w:rPr>
        <w:t>，</w:t>
      </w:r>
      <w:r>
        <w:rPr>
          <w:rFonts w:hint="eastAsia"/>
          <w:szCs w:val="32"/>
        </w:rPr>
        <w:t>根据《泉州市交通运输行业安全生产领域守信激励与失信惩戒暂行规定》第十二条规定，</w:t>
      </w:r>
      <w:r>
        <w:rPr>
          <w:rFonts w:hint="eastAsia"/>
          <w:szCs w:val="32"/>
          <w:lang w:eastAsia="zh-CN"/>
        </w:rPr>
        <w:t>拟</w:t>
      </w:r>
      <w:r>
        <w:rPr>
          <w:rFonts w:hint="eastAsia"/>
          <w:szCs w:val="32"/>
        </w:rPr>
        <w:t>将泉州市启发渣土运输有限公司纳入市级安全生产失信联合惩戒“黑名单”进行管理。</w:t>
      </w:r>
      <w:r>
        <w:rPr>
          <w:rFonts w:hint="eastAsia" w:ascii="仿宋_GB2312" w:hAnsi="宋体" w:cs="仿宋_GB2312"/>
          <w:color w:val="000000"/>
          <w:kern w:val="0"/>
          <w:sz w:val="31"/>
          <w:szCs w:val="31"/>
          <w:lang w:val="en-US" w:eastAsia="zh-CN" w:bidi="ar"/>
        </w:rPr>
        <w:t>为深刻吸取事故教训，全力推进</w:t>
      </w:r>
      <w:r>
        <w:rPr>
          <w:rFonts w:hint="eastAsia" w:ascii="仿宋_GB2312" w:hAnsi="宋体" w:eastAsia="仿宋_GB2312" w:cs="仿宋_GB2312"/>
          <w:color w:val="000000"/>
          <w:kern w:val="0"/>
          <w:sz w:val="31"/>
          <w:szCs w:val="31"/>
          <w:lang w:val="en-US" w:eastAsia="zh-CN" w:bidi="ar"/>
        </w:rPr>
        <w:t>安全生产隐患大排查大整治</w:t>
      </w:r>
      <w:r>
        <w:rPr>
          <w:rFonts w:hint="eastAsia" w:ascii="仿宋_GB2312" w:hAnsi="宋体" w:cs="仿宋_GB2312"/>
          <w:color w:val="000000"/>
          <w:kern w:val="0"/>
          <w:sz w:val="31"/>
          <w:szCs w:val="31"/>
          <w:lang w:val="en-US" w:eastAsia="zh-CN" w:bidi="ar"/>
        </w:rPr>
        <w:t>和</w:t>
      </w:r>
      <w:r>
        <w:rPr>
          <w:rFonts w:hint="eastAsia" w:ascii="仿宋_GB2312" w:hAnsi="宋体" w:eastAsia="仿宋_GB2312" w:cs="仿宋_GB2312"/>
          <w:color w:val="000000"/>
          <w:kern w:val="0"/>
          <w:sz w:val="31"/>
          <w:szCs w:val="31"/>
          <w:lang w:val="en-US" w:eastAsia="zh-CN" w:bidi="ar"/>
        </w:rPr>
        <w:t>全国安全生产专项整治三年行动</w:t>
      </w:r>
      <w:r>
        <w:rPr>
          <w:rFonts w:hint="eastAsia" w:ascii="仿宋_GB2312" w:hAnsi="宋体" w:cs="仿宋_GB2312"/>
          <w:color w:val="000000"/>
          <w:kern w:val="0"/>
          <w:sz w:val="31"/>
          <w:szCs w:val="31"/>
          <w:lang w:val="en-US" w:eastAsia="zh-CN" w:bidi="ar"/>
        </w:rPr>
        <w:t>，营造安全稳定的道路运输环境，</w:t>
      </w:r>
      <w:r>
        <w:rPr>
          <w:rFonts w:hint="eastAsia" w:ascii="仿宋_GB2312" w:hAnsi="宋体" w:eastAsia="仿宋_GB2312" w:cs="仿宋_GB2312"/>
          <w:color w:val="000000"/>
          <w:kern w:val="0"/>
          <w:sz w:val="31"/>
          <w:szCs w:val="31"/>
          <w:lang w:val="en-US" w:eastAsia="zh-CN" w:bidi="ar"/>
        </w:rPr>
        <w:t xml:space="preserve">现就全市道路运输安全工作提出以下要求：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一、紧绷安全生产弦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当前我市已进入主汛期，近期又持续高温天气，道路运输从业人员容易产生疲劳、烦躁，交通事故处于易发、高发节点</w:t>
      </w:r>
      <w:r>
        <w:rPr>
          <w:rFonts w:hint="eastAsia" w:ascii="仿宋_GB2312" w:hAnsi="宋体" w:cs="仿宋_GB2312"/>
          <w:color w:val="000000"/>
          <w:kern w:val="0"/>
          <w:sz w:val="31"/>
          <w:szCs w:val="31"/>
          <w:lang w:val="en-US" w:eastAsia="zh-CN" w:bidi="ar"/>
        </w:rPr>
        <w:t>，各企业</w:t>
      </w:r>
      <w:r>
        <w:rPr>
          <w:rFonts w:hint="eastAsia" w:ascii="仿宋_GB2312" w:hAnsi="宋体" w:eastAsia="仿宋_GB2312" w:cs="仿宋_GB2312"/>
          <w:color w:val="000000"/>
          <w:kern w:val="0"/>
          <w:sz w:val="31"/>
          <w:szCs w:val="31"/>
          <w:lang w:val="en-US" w:eastAsia="zh-CN" w:bidi="ar"/>
        </w:rPr>
        <w:t>要高度重视，进一步认清当前道路运输安全生产的高压态势，</w:t>
      </w:r>
      <w:r>
        <w:rPr>
          <w:rFonts w:hint="eastAsia" w:ascii="仿宋_GB2312" w:hAnsi="宋体" w:cs="仿宋_GB2312"/>
          <w:color w:val="000000"/>
          <w:kern w:val="0"/>
          <w:sz w:val="31"/>
          <w:szCs w:val="31"/>
          <w:lang w:val="en-US" w:eastAsia="zh-CN" w:bidi="ar"/>
        </w:rPr>
        <w:t>始终绷紧安全这根弦，坚决克服松懈麻痹思想，</w:t>
      </w:r>
      <w:r>
        <w:rPr>
          <w:rFonts w:hint="eastAsia" w:ascii="仿宋_GB2312" w:hAnsi="宋体" w:eastAsia="仿宋_GB2312" w:cs="仿宋_GB2312"/>
          <w:color w:val="000000"/>
          <w:kern w:val="0"/>
          <w:sz w:val="31"/>
          <w:szCs w:val="31"/>
          <w:lang w:val="en-US" w:eastAsia="zh-CN" w:bidi="ar"/>
        </w:rPr>
        <w:t>主要负责人要亲自抓、亲自部署，摸清找准</w:t>
      </w:r>
      <w:r>
        <w:rPr>
          <w:rFonts w:hint="eastAsia" w:ascii="仿宋_GB2312" w:hAnsi="宋体" w:cs="仿宋_GB2312"/>
          <w:color w:val="000000"/>
          <w:kern w:val="0"/>
          <w:sz w:val="31"/>
          <w:szCs w:val="31"/>
          <w:lang w:val="en-US" w:eastAsia="zh-CN" w:bidi="ar"/>
        </w:rPr>
        <w:t>本企业</w:t>
      </w:r>
      <w:r>
        <w:rPr>
          <w:rFonts w:hint="eastAsia" w:ascii="仿宋_GB2312" w:hAnsi="宋体" w:eastAsia="仿宋_GB2312" w:cs="仿宋_GB2312"/>
          <w:color w:val="000000"/>
          <w:kern w:val="0"/>
          <w:sz w:val="31"/>
          <w:szCs w:val="31"/>
          <w:lang w:val="en-US" w:eastAsia="zh-CN" w:bidi="ar"/>
        </w:rPr>
        <w:t xml:space="preserve">薄弱环节和隐患点，按照当前大排查大整治的部署要求，对道路运输安全工作再加温、再给力，确保全市道路运输安全平稳。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二、狠抓安全责任落实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20" w:firstLineChars="200"/>
        <w:jc w:val="left"/>
        <w:textAlignment w:val="auto"/>
      </w:pPr>
      <w:r>
        <w:rPr>
          <w:rFonts w:hint="default" w:ascii="楷体_GB2312" w:hAnsi="宋体" w:eastAsia="楷体_GB2312" w:cs="楷体_GB2312"/>
          <w:color w:val="000000"/>
          <w:kern w:val="0"/>
          <w:sz w:val="31"/>
          <w:szCs w:val="31"/>
          <w:lang w:val="en-US" w:eastAsia="zh-CN" w:bidi="ar"/>
        </w:rPr>
        <w:t>（</w:t>
      </w:r>
      <w:r>
        <w:rPr>
          <w:rFonts w:hint="eastAsia" w:ascii="楷体_GB2312" w:hAnsi="宋体" w:eastAsia="楷体_GB2312" w:cs="楷体_GB2312"/>
          <w:color w:val="000000"/>
          <w:kern w:val="0"/>
          <w:sz w:val="31"/>
          <w:szCs w:val="31"/>
          <w:lang w:val="en-US" w:eastAsia="zh-CN" w:bidi="ar"/>
        </w:rPr>
        <w:t>一</w:t>
      </w:r>
      <w:r>
        <w:rPr>
          <w:rFonts w:hint="default" w:ascii="楷体_GB2312" w:hAnsi="宋体" w:eastAsia="楷体_GB2312" w:cs="楷体_GB2312"/>
          <w:color w:val="000000"/>
          <w:kern w:val="0"/>
          <w:sz w:val="31"/>
          <w:szCs w:val="31"/>
          <w:lang w:val="en-US" w:eastAsia="zh-CN" w:bidi="ar"/>
        </w:rPr>
        <w:t>）严格</w:t>
      </w:r>
      <w:r>
        <w:rPr>
          <w:rFonts w:hint="eastAsia" w:ascii="楷体_GB2312" w:hAnsi="宋体" w:eastAsia="楷体_GB2312" w:cs="楷体_GB2312"/>
          <w:color w:val="000000"/>
          <w:kern w:val="0"/>
          <w:sz w:val="31"/>
          <w:szCs w:val="31"/>
          <w:lang w:val="en-US" w:eastAsia="zh-CN" w:bidi="ar"/>
        </w:rPr>
        <w:t>道路</w:t>
      </w:r>
      <w:r>
        <w:rPr>
          <w:rFonts w:hint="default" w:ascii="楷体_GB2312" w:hAnsi="宋体" w:eastAsia="楷体_GB2312" w:cs="楷体_GB2312"/>
          <w:color w:val="000000"/>
          <w:kern w:val="0"/>
          <w:sz w:val="31"/>
          <w:szCs w:val="31"/>
          <w:lang w:val="en-US" w:eastAsia="zh-CN" w:bidi="ar"/>
        </w:rPr>
        <w:t>客运安全管理。</w:t>
      </w:r>
      <w:r>
        <w:rPr>
          <w:rFonts w:hint="eastAsia" w:ascii="仿宋_GB2312" w:hAnsi="宋体" w:cs="仿宋_GB2312"/>
          <w:color w:val="000000"/>
          <w:kern w:val="0"/>
          <w:sz w:val="31"/>
          <w:szCs w:val="31"/>
          <w:lang w:val="en-US" w:eastAsia="zh-CN" w:bidi="ar"/>
        </w:rPr>
        <w:t>各客运企业要</w:t>
      </w:r>
      <w:r>
        <w:rPr>
          <w:rFonts w:hint="eastAsia" w:ascii="仿宋_GB2312" w:hAnsi="宋体" w:eastAsia="仿宋_GB2312" w:cs="仿宋_GB2312"/>
          <w:color w:val="000000"/>
          <w:kern w:val="0"/>
          <w:sz w:val="31"/>
          <w:szCs w:val="31"/>
          <w:lang w:val="en-US" w:eastAsia="zh-CN" w:bidi="ar"/>
        </w:rPr>
        <w:t xml:space="preserve">坚决落实长途客运车辆凌晨 </w:t>
      </w:r>
      <w:r>
        <w:rPr>
          <w:rFonts w:hint="default" w:ascii="Times New Roman" w:hAnsi="Times New Roman" w:eastAsia="宋体" w:cs="Times New Roman"/>
          <w:color w:val="000000"/>
          <w:kern w:val="0"/>
          <w:sz w:val="31"/>
          <w:szCs w:val="31"/>
          <w:lang w:val="en-US" w:eastAsia="zh-CN" w:bidi="ar"/>
        </w:rPr>
        <w:t xml:space="preserve">2 </w:t>
      </w:r>
      <w:r>
        <w:rPr>
          <w:rFonts w:hint="eastAsia" w:ascii="仿宋_GB2312" w:hAnsi="宋体" w:eastAsia="仿宋_GB2312" w:cs="仿宋_GB2312"/>
          <w:color w:val="000000"/>
          <w:kern w:val="0"/>
          <w:sz w:val="31"/>
          <w:szCs w:val="31"/>
          <w:lang w:val="en-US" w:eastAsia="zh-CN" w:bidi="ar"/>
        </w:rPr>
        <w:t xml:space="preserve">时至 </w:t>
      </w:r>
      <w:r>
        <w:rPr>
          <w:rFonts w:hint="default" w:ascii="Times New Roman" w:hAnsi="Times New Roman" w:eastAsia="宋体" w:cs="Times New Roman"/>
          <w:color w:val="000000"/>
          <w:kern w:val="0"/>
          <w:sz w:val="31"/>
          <w:szCs w:val="31"/>
          <w:lang w:val="en-US" w:eastAsia="zh-CN" w:bidi="ar"/>
        </w:rPr>
        <w:t xml:space="preserve">5 </w:t>
      </w:r>
      <w:r>
        <w:rPr>
          <w:rFonts w:hint="eastAsia" w:ascii="仿宋_GB2312" w:hAnsi="宋体" w:eastAsia="仿宋_GB2312" w:cs="仿宋_GB2312"/>
          <w:color w:val="000000"/>
          <w:kern w:val="0"/>
          <w:sz w:val="31"/>
          <w:szCs w:val="31"/>
          <w:lang w:val="en-US" w:eastAsia="zh-CN" w:bidi="ar"/>
        </w:rPr>
        <w:t xml:space="preserve">时停止运行或实行接驳运输。客运车辆夜间行驶速度不得超过日间限速的 </w:t>
      </w:r>
      <w:r>
        <w:rPr>
          <w:rFonts w:hint="default" w:ascii="Times New Roman" w:hAnsi="Times New Roman" w:eastAsia="宋体" w:cs="Times New Roman"/>
          <w:color w:val="000000"/>
          <w:kern w:val="0"/>
          <w:sz w:val="31"/>
          <w:szCs w:val="31"/>
          <w:lang w:val="en-US" w:eastAsia="zh-CN" w:bidi="ar"/>
        </w:rPr>
        <w:t>80%</w:t>
      </w:r>
      <w:r>
        <w:rPr>
          <w:rFonts w:hint="eastAsia" w:ascii="仿宋_GB2312" w:hAnsi="宋体" w:eastAsia="仿宋_GB2312" w:cs="仿宋_GB2312"/>
          <w:color w:val="000000"/>
          <w:kern w:val="0"/>
          <w:sz w:val="31"/>
          <w:szCs w:val="31"/>
          <w:lang w:val="en-US" w:eastAsia="zh-CN" w:bidi="ar"/>
        </w:rPr>
        <w:t xml:space="preserve">，并严禁夜间通行达不到安全通行条件的三级以下山区公路。夜间遇暴雨、浓雾等影响安全视距的恶劣天气时，可以采取临时管理措施，暂停客运车辆运行。加强旅游包车安全管理，严格落实省际包车备案。严格遵守客运驾驶员驾驶时间和休息时间，日间连续驾驶不超过 </w:t>
      </w:r>
      <w:r>
        <w:rPr>
          <w:rFonts w:hint="default" w:ascii="Times New Roman" w:hAnsi="Times New Roman" w:eastAsia="宋体" w:cs="Times New Roman"/>
          <w:color w:val="000000"/>
          <w:kern w:val="0"/>
          <w:sz w:val="31"/>
          <w:szCs w:val="31"/>
          <w:lang w:val="en-US" w:eastAsia="zh-CN" w:bidi="ar"/>
        </w:rPr>
        <w:t xml:space="preserve">4 </w:t>
      </w:r>
      <w:r>
        <w:rPr>
          <w:rFonts w:hint="eastAsia" w:ascii="仿宋_GB2312" w:hAnsi="宋体" w:eastAsia="仿宋_GB2312" w:cs="仿宋_GB2312"/>
          <w:color w:val="000000"/>
          <w:kern w:val="0"/>
          <w:sz w:val="31"/>
          <w:szCs w:val="31"/>
          <w:lang w:val="en-US" w:eastAsia="zh-CN" w:bidi="ar"/>
        </w:rPr>
        <w:t>小时，夜间连续驾驶不超过</w:t>
      </w:r>
      <w:r>
        <w:rPr>
          <w:rFonts w:hint="default"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 xml:space="preserve">小时，每次停车休息时间不少于 </w:t>
      </w:r>
      <w:r>
        <w:rPr>
          <w:rFonts w:hint="default" w:ascii="Times New Roman" w:hAnsi="Times New Roman" w:eastAsia="宋体" w:cs="Times New Roman"/>
          <w:color w:val="000000"/>
          <w:kern w:val="0"/>
          <w:sz w:val="31"/>
          <w:szCs w:val="31"/>
          <w:lang w:val="en-US" w:eastAsia="zh-CN" w:bidi="ar"/>
        </w:rPr>
        <w:t xml:space="preserve">20 </w:t>
      </w:r>
      <w:r>
        <w:rPr>
          <w:rFonts w:hint="eastAsia" w:ascii="仿宋_GB2312" w:hAnsi="宋体" w:eastAsia="仿宋_GB2312" w:cs="仿宋_GB2312"/>
          <w:color w:val="000000"/>
          <w:kern w:val="0"/>
          <w:sz w:val="31"/>
          <w:szCs w:val="31"/>
          <w:lang w:val="en-US" w:eastAsia="zh-CN" w:bidi="ar"/>
        </w:rPr>
        <w:t>分钟，</w:t>
      </w:r>
      <w:r>
        <w:rPr>
          <w:rFonts w:hint="default" w:ascii="Times New Roman" w:hAnsi="Times New Roman" w:eastAsia="宋体" w:cs="Times New Roman"/>
          <w:color w:val="000000"/>
          <w:kern w:val="0"/>
          <w:sz w:val="31"/>
          <w:szCs w:val="31"/>
          <w:lang w:val="en-US" w:eastAsia="zh-CN" w:bidi="ar"/>
        </w:rPr>
        <w:t>24</w:t>
      </w:r>
      <w:r>
        <w:rPr>
          <w:rFonts w:hint="eastAsia" w:ascii="仿宋_GB2312" w:hAnsi="宋体" w:eastAsia="仿宋_GB2312" w:cs="仿宋_GB2312"/>
          <w:color w:val="000000"/>
          <w:kern w:val="0"/>
          <w:sz w:val="31"/>
          <w:szCs w:val="31"/>
          <w:lang w:val="en-US" w:eastAsia="zh-CN" w:bidi="ar"/>
        </w:rPr>
        <w:t xml:space="preserve">小时内累计驾驶时间不得超过 </w:t>
      </w:r>
      <w:r>
        <w:rPr>
          <w:rFonts w:hint="default" w:ascii="Times New Roman" w:hAnsi="Times New Roman" w:eastAsia="宋体" w:cs="Times New Roman"/>
          <w:color w:val="000000"/>
          <w:kern w:val="0"/>
          <w:sz w:val="31"/>
          <w:szCs w:val="31"/>
          <w:lang w:val="en-US" w:eastAsia="zh-CN" w:bidi="ar"/>
        </w:rPr>
        <w:t xml:space="preserve">8 </w:t>
      </w:r>
      <w:r>
        <w:rPr>
          <w:rFonts w:hint="eastAsia" w:ascii="仿宋_GB2312" w:hAnsi="宋体" w:eastAsia="仿宋_GB2312" w:cs="仿宋_GB2312"/>
          <w:color w:val="000000"/>
          <w:kern w:val="0"/>
          <w:sz w:val="31"/>
          <w:szCs w:val="31"/>
          <w:lang w:val="en-US" w:eastAsia="zh-CN" w:bidi="ar"/>
        </w:rPr>
        <w:t xml:space="preserve">小时。 </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pPr>
      <w:r>
        <w:rPr>
          <w:rFonts w:hint="default" w:ascii="楷体_GB2312" w:hAnsi="宋体" w:eastAsia="楷体_GB2312" w:cs="楷体_GB2312"/>
          <w:color w:val="000000"/>
          <w:kern w:val="0"/>
          <w:sz w:val="31"/>
          <w:szCs w:val="31"/>
          <w:lang w:val="en-US" w:eastAsia="zh-CN" w:bidi="ar"/>
        </w:rPr>
        <w:t>（</w:t>
      </w:r>
      <w:r>
        <w:rPr>
          <w:rFonts w:hint="eastAsia" w:ascii="楷体_GB2312" w:hAnsi="宋体" w:eastAsia="楷体_GB2312" w:cs="楷体_GB2312"/>
          <w:color w:val="000000"/>
          <w:kern w:val="0"/>
          <w:sz w:val="31"/>
          <w:szCs w:val="31"/>
          <w:lang w:val="en-US" w:eastAsia="zh-CN" w:bidi="ar"/>
        </w:rPr>
        <w:t>二</w:t>
      </w:r>
      <w:r>
        <w:rPr>
          <w:rFonts w:hint="default" w:ascii="楷体_GB2312" w:hAnsi="宋体" w:eastAsia="楷体_GB2312" w:cs="楷体_GB2312"/>
          <w:color w:val="000000"/>
          <w:kern w:val="0"/>
          <w:sz w:val="31"/>
          <w:szCs w:val="31"/>
          <w:lang w:val="en-US" w:eastAsia="zh-CN" w:bidi="ar"/>
        </w:rPr>
        <w:t>）加强道路货物运输安全管理。</w:t>
      </w:r>
      <w:r>
        <w:rPr>
          <w:rFonts w:hint="eastAsia" w:ascii="仿宋_GB2312" w:hAnsi="宋体" w:eastAsia="仿宋_GB2312" w:cs="仿宋_GB2312"/>
          <w:color w:val="000000"/>
          <w:kern w:val="0"/>
          <w:sz w:val="31"/>
          <w:szCs w:val="31"/>
          <w:lang w:val="en-US" w:eastAsia="zh-CN" w:bidi="ar"/>
        </w:rPr>
        <w:t>各企业要深刻吸取浙江温岭</w:t>
      </w:r>
      <w:r>
        <w:rPr>
          <w:rFonts w:hint="default" w:ascii="Times New Roman" w:hAnsi="Times New Roman" w:eastAsia="宋体" w:cs="Times New Roman"/>
          <w:color w:val="000000"/>
          <w:kern w:val="0"/>
          <w:sz w:val="31"/>
          <w:szCs w:val="31"/>
          <w:lang w:val="en-US" w:eastAsia="zh-CN" w:bidi="ar"/>
        </w:rPr>
        <w:t>“6.13”</w:t>
      </w:r>
      <w:r>
        <w:rPr>
          <w:rFonts w:hint="eastAsia" w:ascii="仿宋_GB2312" w:hAnsi="宋体" w:eastAsia="仿宋_GB2312" w:cs="仿宋_GB2312"/>
          <w:color w:val="000000"/>
          <w:kern w:val="0"/>
          <w:sz w:val="31"/>
          <w:szCs w:val="31"/>
          <w:lang w:val="en-US" w:eastAsia="zh-CN" w:bidi="ar"/>
        </w:rPr>
        <w:t>槽罐车爆炸事故深刻教训，坚决淘汰不符合安全生产条件的车辆，解聘不符合从业资格条件的从业人员</w:t>
      </w:r>
      <w:r>
        <w:rPr>
          <w:rFonts w:hint="eastAsia" w:ascii="仿宋_GB2312" w:hAnsi="宋体" w:cs="仿宋_GB2312"/>
          <w:color w:val="000000"/>
          <w:kern w:val="0"/>
          <w:sz w:val="31"/>
          <w:szCs w:val="31"/>
          <w:lang w:val="en-US" w:eastAsia="zh-CN" w:bidi="ar"/>
        </w:rPr>
        <w:t>，</w:t>
      </w:r>
      <w:r>
        <w:rPr>
          <w:rFonts w:hint="eastAsia" w:ascii="Times New Roman" w:hAnsi="Times New Roman" w:cs="Times New Roman"/>
          <w:sz w:val="32"/>
          <w:szCs w:val="32"/>
          <w:lang w:eastAsia="zh-CN"/>
        </w:rPr>
        <w:t>制定并落实</w:t>
      </w:r>
      <w:r>
        <w:rPr>
          <w:rFonts w:hint="default" w:ascii="Times New Roman" w:hAnsi="Times New Roman" w:eastAsia="仿宋_GB2312" w:cs="Times New Roman"/>
          <w:sz w:val="32"/>
          <w:szCs w:val="32"/>
        </w:rPr>
        <w:t>车辆二级维护和综合性能检测</w:t>
      </w:r>
      <w:r>
        <w:rPr>
          <w:rFonts w:hint="eastAsia" w:ascii="Times New Roman" w:hAnsi="Times New Roman" w:cs="Times New Roman"/>
          <w:sz w:val="32"/>
          <w:szCs w:val="32"/>
          <w:lang w:eastAsia="zh-CN"/>
        </w:rPr>
        <w:t>计划</w:t>
      </w:r>
      <w:r>
        <w:rPr>
          <w:rFonts w:hint="eastAsia" w:ascii="仿宋_GB2312" w:hAnsi="宋体"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危险货物运输企业</w:t>
      </w:r>
      <w:r>
        <w:rPr>
          <w:rFonts w:hint="eastAsia" w:ascii="仿宋_GB2312" w:hAnsi="宋体" w:cs="仿宋_GB2312"/>
          <w:color w:val="000000"/>
          <w:kern w:val="0"/>
          <w:sz w:val="31"/>
          <w:szCs w:val="31"/>
          <w:lang w:val="en-US" w:eastAsia="zh-CN" w:bidi="ar"/>
        </w:rPr>
        <w:t>要</w:t>
      </w:r>
      <w:r>
        <w:rPr>
          <w:rFonts w:hint="eastAsia" w:ascii="仿宋_GB2312" w:hAnsi="宋体" w:eastAsia="仿宋_GB2312" w:cs="仿宋_GB2312"/>
          <w:color w:val="000000"/>
          <w:kern w:val="0"/>
          <w:sz w:val="31"/>
          <w:szCs w:val="31"/>
          <w:lang w:val="en-US" w:eastAsia="zh-CN" w:bidi="ar"/>
        </w:rPr>
        <w:t xml:space="preserve">加强对企业安全管理人员、驾驶员、押运员、装卸管理员的日常教育培训，重点围绕安全意识、法规制度、操作规程、防御性驾驶、安全技能、事故案例、应急处置等方面内容，全面落实隐患排查治理制度，强化源头安全生产管控，切实解决道路危险货物运输安全管理存在的薄弱环节和突出问题。 </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pPr>
      <w:r>
        <w:rPr>
          <w:rFonts w:hint="default" w:ascii="楷体_GB2312" w:hAnsi="宋体" w:eastAsia="楷体_GB2312" w:cs="楷体_GB2312"/>
          <w:color w:val="000000"/>
          <w:kern w:val="0"/>
          <w:sz w:val="31"/>
          <w:szCs w:val="31"/>
          <w:lang w:val="en-US" w:eastAsia="zh-CN" w:bidi="ar"/>
        </w:rPr>
        <w:t>（</w:t>
      </w:r>
      <w:r>
        <w:rPr>
          <w:rFonts w:hint="eastAsia" w:ascii="楷体_GB2312" w:hAnsi="宋体" w:eastAsia="楷体_GB2312" w:cs="楷体_GB2312"/>
          <w:color w:val="000000"/>
          <w:kern w:val="0"/>
          <w:sz w:val="31"/>
          <w:szCs w:val="31"/>
          <w:lang w:val="en-US" w:eastAsia="zh-CN" w:bidi="ar"/>
        </w:rPr>
        <w:t>三</w:t>
      </w:r>
      <w:r>
        <w:rPr>
          <w:rFonts w:hint="default" w:ascii="楷体_GB2312" w:hAnsi="宋体" w:eastAsia="楷体_GB2312" w:cs="楷体_GB2312"/>
          <w:color w:val="000000"/>
          <w:kern w:val="0"/>
          <w:sz w:val="31"/>
          <w:szCs w:val="31"/>
          <w:lang w:val="en-US" w:eastAsia="zh-CN" w:bidi="ar"/>
        </w:rPr>
        <w:t>）加强车辆动态监管。</w:t>
      </w:r>
      <w:r>
        <w:rPr>
          <w:rFonts w:hint="eastAsia" w:ascii="仿宋_GB2312" w:hAnsi="宋体" w:cs="仿宋_GB2312"/>
          <w:color w:val="000000"/>
          <w:kern w:val="0"/>
          <w:sz w:val="31"/>
          <w:szCs w:val="31"/>
          <w:lang w:val="en-US" w:eastAsia="zh-CN" w:bidi="ar"/>
        </w:rPr>
        <w:t>各</w:t>
      </w:r>
      <w:r>
        <w:rPr>
          <w:rFonts w:hint="eastAsia" w:ascii="仿宋_GB2312" w:hAnsi="宋体" w:eastAsia="仿宋_GB2312" w:cs="仿宋_GB2312"/>
          <w:color w:val="000000"/>
          <w:kern w:val="0"/>
          <w:sz w:val="31"/>
          <w:szCs w:val="31"/>
          <w:lang w:val="en-US" w:eastAsia="zh-CN" w:bidi="ar"/>
        </w:rPr>
        <w:t>企业</w:t>
      </w:r>
      <w:r>
        <w:rPr>
          <w:rFonts w:hint="eastAsia" w:ascii="仿宋_GB2312" w:hAnsi="宋体" w:cs="仿宋_GB2312"/>
          <w:color w:val="000000"/>
          <w:kern w:val="0"/>
          <w:sz w:val="31"/>
          <w:szCs w:val="31"/>
          <w:lang w:val="en-US" w:eastAsia="zh-CN" w:bidi="ar"/>
        </w:rPr>
        <w:t>要</w:t>
      </w:r>
      <w:r>
        <w:rPr>
          <w:rFonts w:hint="eastAsia" w:ascii="仿宋_GB2312" w:hAnsi="宋体" w:eastAsia="仿宋_GB2312" w:cs="仿宋_GB2312"/>
          <w:color w:val="000000"/>
          <w:kern w:val="0"/>
          <w:sz w:val="31"/>
          <w:szCs w:val="31"/>
          <w:lang w:val="en-US" w:eastAsia="zh-CN" w:bidi="ar"/>
        </w:rPr>
        <w:t>落实车辆动态监控责任主体，对照标准化手册落实车辆动态监控的隐患排查治理</w:t>
      </w:r>
      <w:r>
        <w:rPr>
          <w:rFonts w:hint="eastAsia" w:ascii="仿宋_GB2312" w:hAnsi="宋体"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保证重点营运车辆的上线率和运行车辆的轨迹完整度，同时建立健全动态监控相关管理制度和台账，有效落实交通违法信息处理制度，严禁</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三超一疲劳</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驾驶行为，禁止不能在线的营运车辆从事经营活动，对多次通报的企业、驾驶员和车辆以及进出疫情防控区域的车辆要重点监控，对违法违规行为及时进行处理和上报，切实做到闭环管理；充分运用车载智能卫星定位装置等信息化手段监管驾驶员驾驶行为，提醒安全行驶以及驾驶过程中禁止超速、接打手机、抽烟、疲劳驾驶等行为。 </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宋体" w:eastAsia="仿宋_GB2312" w:cs="仿宋_GB2312"/>
          <w:color w:val="000000"/>
          <w:kern w:val="0"/>
          <w:sz w:val="31"/>
          <w:szCs w:val="31"/>
          <w:lang w:val="en-US" w:eastAsia="zh-CN" w:bidi="ar"/>
        </w:rPr>
      </w:pPr>
      <w:r>
        <w:rPr>
          <w:rFonts w:hint="default" w:ascii="楷体_GB2312" w:hAnsi="宋体" w:eastAsia="楷体_GB2312" w:cs="楷体_GB2312"/>
          <w:color w:val="000000"/>
          <w:kern w:val="0"/>
          <w:sz w:val="31"/>
          <w:szCs w:val="31"/>
          <w:lang w:val="en-US" w:eastAsia="zh-CN" w:bidi="ar"/>
        </w:rPr>
        <w:t>（</w:t>
      </w:r>
      <w:r>
        <w:rPr>
          <w:rFonts w:hint="eastAsia" w:ascii="楷体_GB2312" w:hAnsi="宋体" w:eastAsia="楷体_GB2312" w:cs="楷体_GB2312"/>
          <w:color w:val="000000"/>
          <w:kern w:val="0"/>
          <w:sz w:val="31"/>
          <w:szCs w:val="31"/>
          <w:lang w:val="en-US" w:eastAsia="zh-CN" w:bidi="ar"/>
        </w:rPr>
        <w:t>四</w:t>
      </w:r>
      <w:r>
        <w:rPr>
          <w:rFonts w:hint="default" w:ascii="楷体_GB2312" w:hAnsi="宋体" w:eastAsia="楷体_GB2312" w:cs="楷体_GB2312"/>
          <w:color w:val="000000"/>
          <w:kern w:val="0"/>
          <w:sz w:val="31"/>
          <w:szCs w:val="31"/>
          <w:lang w:val="en-US" w:eastAsia="zh-CN" w:bidi="ar"/>
        </w:rPr>
        <w:t>）加强车辆技术管理。</w:t>
      </w:r>
      <w:r>
        <w:rPr>
          <w:rFonts w:hint="eastAsia" w:ascii="仿宋_GB2312" w:hAnsi="宋体" w:cs="仿宋_GB2312"/>
          <w:color w:val="000000"/>
          <w:kern w:val="0"/>
          <w:sz w:val="31"/>
          <w:szCs w:val="31"/>
          <w:lang w:val="en-US" w:eastAsia="zh-CN" w:bidi="ar"/>
        </w:rPr>
        <w:t>各</w:t>
      </w:r>
      <w:r>
        <w:rPr>
          <w:rFonts w:hint="eastAsia" w:ascii="仿宋_GB2312" w:hAnsi="宋体" w:eastAsia="仿宋_GB2312" w:cs="仿宋_GB2312"/>
          <w:color w:val="000000"/>
          <w:kern w:val="0"/>
          <w:sz w:val="31"/>
          <w:szCs w:val="31"/>
          <w:lang w:val="en-US" w:eastAsia="zh-CN" w:bidi="ar"/>
        </w:rPr>
        <w:t>企业</w:t>
      </w:r>
      <w:r>
        <w:rPr>
          <w:rFonts w:hint="eastAsia" w:ascii="仿宋_GB2312" w:hAnsi="宋体" w:cs="仿宋_GB2312"/>
          <w:color w:val="000000"/>
          <w:kern w:val="0"/>
          <w:sz w:val="31"/>
          <w:szCs w:val="31"/>
          <w:lang w:val="en-US" w:eastAsia="zh-CN" w:bidi="ar"/>
        </w:rPr>
        <w:t>要</w:t>
      </w:r>
      <w:r>
        <w:rPr>
          <w:rFonts w:hint="eastAsia" w:ascii="仿宋_GB2312" w:hAnsi="宋体" w:eastAsia="仿宋_GB2312" w:cs="仿宋_GB2312"/>
          <w:color w:val="000000"/>
          <w:kern w:val="0"/>
          <w:sz w:val="31"/>
          <w:szCs w:val="31"/>
          <w:lang w:val="en-US" w:eastAsia="zh-CN" w:bidi="ar"/>
        </w:rPr>
        <w:t>对本企业所属车辆技术状况开展自查，特别应加强高温天气下车辆安全运行相关警示工作，确保车辆技术安全，防止车辆发生自燃。重点检查所属车辆是否违反规定私自进行改装加装线路；对加装的非原厂线路进行安全检查，检查线路布局是否规范、是否使用阻燃线路，是否存在故障或接触不良、老化龟裂（特别是出租车加装的顶灯及客、货运车辆加装的各种监控系统）；应急出口是否通畅；安全锤、灭火器、安全带等安全设施设备是否配备齐全有效；车辆油路、天然气阀门及接口重要部位是否安全有效，天然气瓶是否经过审验并在有效期内；发动机舱内灰尘及油渍是否及时清洁；燃油滤清器、机油滤清器、空气滤清器以及蓄电池是否清洁；是否使用翻新胎（严禁营运客车使用翻新轮胎，严禁货运车辆前转向轮使用翻新轮胎）等。危险品运输车辆要重点检查标识（顶灯、反光带等）是否缺失陈旧，是否无应急处置安全告知牌、无防静电接地线，罐体是否未按规定进行定期检测检验等。</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三、加强安全教育培训</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szCs w:val="32"/>
        </w:rPr>
      </w:pPr>
      <w:r>
        <w:rPr>
          <w:szCs w:val="32"/>
        </w:rPr>
        <w:t>各企业要迅速将本通报传达至每位从业人员，</w:t>
      </w:r>
      <w:r>
        <w:rPr>
          <w:rFonts w:hint="eastAsia"/>
          <w:color w:val="000000"/>
          <w:szCs w:val="32"/>
        </w:rPr>
        <w:t>要</w:t>
      </w:r>
      <w:r>
        <w:rPr>
          <w:rFonts w:hint="eastAsia"/>
          <w:szCs w:val="32"/>
        </w:rPr>
        <w:t>以近期道路交通事故为典型案例，开展事故警示教育，</w:t>
      </w:r>
      <w:r>
        <w:rPr>
          <w:rFonts w:hint="eastAsia" w:eastAsia="仿宋_GB2312"/>
          <w:color w:val="000000"/>
          <w:sz w:val="32"/>
          <w:szCs w:val="32"/>
        </w:rPr>
        <w:t>举一反三，有针对性地学习防范处置措施</w:t>
      </w:r>
      <w:r>
        <w:rPr>
          <w:rFonts w:hint="eastAsia" w:eastAsia="仿宋_GB2312"/>
          <w:color w:val="000000"/>
          <w:sz w:val="32"/>
          <w:szCs w:val="32"/>
          <w:lang w:eastAsia="zh-CN"/>
        </w:rPr>
        <w:t>，有效提高驾驶员安全意识</w:t>
      </w:r>
      <w:r>
        <w:rPr>
          <w:rFonts w:hint="eastAsia"/>
          <w:color w:val="000000"/>
          <w:sz w:val="32"/>
          <w:szCs w:val="32"/>
          <w:lang w:eastAsia="zh-CN"/>
        </w:rPr>
        <w:t>；</w:t>
      </w:r>
      <w:r>
        <w:rPr>
          <w:rFonts w:hint="eastAsia"/>
          <w:szCs w:val="32"/>
          <w:lang w:eastAsia="zh-CN"/>
        </w:rPr>
        <w:t>针对当前高温天气，</w:t>
      </w:r>
      <w:r>
        <w:rPr>
          <w:rFonts w:hint="eastAsia"/>
          <w:color w:val="000000"/>
          <w:szCs w:val="32"/>
          <w:lang w:eastAsia="zh-CN"/>
        </w:rPr>
        <w:t>加强驾驶员夏季行车基本</w:t>
      </w:r>
      <w:r>
        <w:rPr>
          <w:rFonts w:hint="eastAsia"/>
          <w:color w:val="000000"/>
          <w:szCs w:val="32"/>
        </w:rPr>
        <w:t>技能和应急处置措施，</w:t>
      </w:r>
      <w:r>
        <w:rPr>
          <w:rFonts w:hint="eastAsia" w:eastAsia="仿宋_GB2312"/>
          <w:color w:val="000000"/>
          <w:sz w:val="32"/>
          <w:szCs w:val="32"/>
        </w:rPr>
        <w:t>提高驾驶员安全操作技能和应急处置能力</w:t>
      </w:r>
      <w:r>
        <w:rPr>
          <w:rFonts w:hint="eastAsia"/>
          <w:color w:val="000000"/>
          <w:szCs w:val="32"/>
        </w:rPr>
        <w:t>。要充分利用安全例会、微信、短信等形式，广泛宣传安全行车常识、违法事故案例等安全教育警示材料</w:t>
      </w:r>
      <w:r>
        <w:rPr>
          <w:rFonts w:hint="eastAsia"/>
          <w:szCs w:val="32"/>
        </w:rPr>
        <w:t>，时刻敲响安全警钟；要制定切实可行的奖惩机制，对严重交通违法违规行为或多次交通违法违规行为的驾驶员采取严惩措施。</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textAlignment w:val="auto"/>
        <w:rPr>
          <w:rFonts w:hint="eastAsia" w:eastAsia="黑体"/>
          <w:color w:val="000000"/>
          <w:szCs w:val="32"/>
        </w:rPr>
      </w:pPr>
      <w:r>
        <w:rPr>
          <w:rFonts w:hint="eastAsia" w:eastAsia="黑体"/>
          <w:color w:val="000000"/>
          <w:szCs w:val="32"/>
        </w:rPr>
        <w:t>强化信息报送</w:t>
      </w:r>
      <w:r>
        <w:rPr>
          <w:rFonts w:hint="eastAsia" w:eastAsia="黑体"/>
          <w:color w:val="000000"/>
          <w:szCs w:val="32"/>
          <w:lang w:eastAsia="zh-CN"/>
        </w:rPr>
        <w:t>机制</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color w:val="000000"/>
          <w:szCs w:val="32"/>
        </w:rPr>
      </w:pPr>
      <w:r>
        <w:rPr>
          <w:rFonts w:hint="eastAsia" w:ascii="仿宋_GB2312" w:hAnsi="仿宋_GB2312"/>
        </w:rPr>
        <w:t>各企业要密切关注气候变化，特别是遇到极端天气，要及时把气象信息传达到每位驾驶员，并提前做好防范工作；对于发生道路</w:t>
      </w:r>
      <w:r>
        <w:rPr>
          <w:color w:val="000000"/>
          <w:szCs w:val="32"/>
        </w:rPr>
        <w:t>交通运输安全事故</w:t>
      </w:r>
      <w:r>
        <w:rPr>
          <w:rFonts w:hint="eastAsia"/>
          <w:color w:val="000000"/>
          <w:szCs w:val="32"/>
        </w:rPr>
        <w:t>的，</w:t>
      </w:r>
      <w:r>
        <w:rPr>
          <w:rFonts w:hint="eastAsia" w:ascii="仿宋_GB2312" w:hAnsi="仿宋_GB2312"/>
        </w:rPr>
        <w:t>要严格按照《南安市交通运输局关于印发南安市交通运输系统生产安全事故报告制度的通知》（南交安〔2018〕8号）要求填写《</w:t>
      </w:r>
      <w:r>
        <w:rPr>
          <w:rFonts w:hint="eastAsia" w:ascii="宋体"/>
          <w:bCs/>
        </w:rPr>
        <w:t>道路运输行业行车事故快报</w:t>
      </w:r>
      <w:r>
        <w:rPr>
          <w:rFonts w:hint="eastAsia" w:ascii="仿宋_GB2312" w:hAnsi="仿宋_GB2312"/>
        </w:rPr>
        <w:t>》，并及时上报至市运管所，不得迟报、漏报、谎报、瞒报。</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color w:val="000000"/>
          <w:szCs w:val="32"/>
          <w:shd w:val="clear" w:color="auto" w:fill="FFFFFF"/>
        </w:rPr>
      </w:pPr>
      <w:r>
        <w:rPr>
          <w:rFonts w:hint="eastAsia" w:ascii="仿宋_GB2312" w:hAnsi="宋体" w:eastAsia="仿宋_GB2312" w:cs="仿宋_GB2312"/>
          <w:color w:val="000000"/>
          <w:kern w:val="0"/>
          <w:sz w:val="31"/>
          <w:szCs w:val="31"/>
          <w:lang w:val="en-US" w:eastAsia="zh-CN" w:bidi="ar"/>
        </w:rPr>
        <w:t>泉州市启发渣土运输有限公司</w:t>
      </w:r>
      <w:r>
        <w:rPr>
          <w:rFonts w:hint="eastAsia"/>
          <w:color w:val="000000"/>
          <w:szCs w:val="32"/>
          <w:shd w:val="clear" w:color="auto" w:fill="FFFFFF"/>
        </w:rPr>
        <w:t>要切实</w:t>
      </w:r>
      <w:r>
        <w:rPr>
          <w:rFonts w:hint="eastAsia"/>
          <w:color w:val="000000"/>
          <w:szCs w:val="32"/>
        </w:rPr>
        <w:t>做好事故善后处理工作，</w:t>
      </w:r>
      <w:r>
        <w:rPr>
          <w:color w:val="000000"/>
          <w:szCs w:val="32"/>
          <w:shd w:val="clear" w:color="auto" w:fill="FFFFFF"/>
        </w:rPr>
        <w:t>严格按照“四不放过”的原则进行调查处理</w:t>
      </w:r>
      <w:r>
        <w:rPr>
          <w:rFonts w:hint="eastAsia"/>
          <w:color w:val="000000"/>
          <w:szCs w:val="32"/>
          <w:shd w:val="clear" w:color="auto" w:fill="FFFFFF"/>
        </w:rPr>
        <w:t>，同时要组织公司全体从业人员开展安全警示教育，提高驾驶员安全文明素质</w:t>
      </w:r>
      <w:r>
        <w:rPr>
          <w:color w:val="000000"/>
          <w:szCs w:val="32"/>
          <w:shd w:val="clear" w:color="auto" w:fill="FFFFFF"/>
        </w:rPr>
        <w:t>，</w:t>
      </w:r>
      <w:r>
        <w:rPr>
          <w:rFonts w:hint="eastAsia"/>
          <w:color w:val="000000"/>
          <w:szCs w:val="32"/>
          <w:shd w:val="clear" w:color="auto" w:fill="FFFFFF"/>
        </w:rPr>
        <w:t>切实采取有效防范措施</w:t>
      </w:r>
      <w:r>
        <w:rPr>
          <w:color w:val="000000"/>
          <w:szCs w:val="32"/>
          <w:shd w:val="clear" w:color="auto" w:fill="FFFFFF"/>
        </w:rPr>
        <w:t>，预防事故的再次发生</w:t>
      </w:r>
      <w:r>
        <w:rPr>
          <w:rFonts w:hint="eastAsia"/>
          <w:color w:val="000000"/>
          <w:szCs w:val="32"/>
          <w:shd w:val="clear" w:color="auto" w:fill="FFFFFF"/>
        </w:rPr>
        <w:t>，并对发生事故后未在规定时间内报告原因进行说明。</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lang w:eastAsia="zh-CN"/>
        </w:rPr>
      </w:pPr>
    </w:p>
    <w:p>
      <w:pPr>
        <w:keepNext w:val="0"/>
        <w:keepLines w:val="0"/>
        <w:pageBreakBefore w:val="0"/>
        <w:kinsoku/>
        <w:wordWrap/>
        <w:overflowPunct/>
        <w:topLinePunct w:val="0"/>
        <w:autoSpaceDE/>
        <w:autoSpaceDN/>
        <w:bidi w:val="0"/>
        <w:adjustRightInd/>
        <w:snapToGrid/>
        <w:spacing w:line="560" w:lineRule="exact"/>
        <w:ind w:left="0" w:leftChars="0" w:firstLine="4800" w:firstLineChars="1500"/>
        <w:textAlignment w:val="auto"/>
        <w:rPr>
          <w:rFonts w:hint="eastAsia" w:ascii="Times New Roman" w:hAnsi="Times New Roman"/>
          <w:lang w:eastAsia="zh-CN"/>
        </w:rPr>
      </w:pPr>
      <w:r>
        <w:rPr>
          <w:rFonts w:hint="eastAsia" w:ascii="Times New Roman" w:hAnsi="Times New Roman"/>
          <w:lang w:eastAsia="zh-CN"/>
        </w:rPr>
        <w:t>南安</w:t>
      </w:r>
      <w:r>
        <w:rPr>
          <w:rFonts w:hint="eastAsia" w:ascii="Times New Roman" w:hAnsi="Times New Roman"/>
        </w:rPr>
        <w:t>市</w:t>
      </w:r>
      <w:r>
        <w:rPr>
          <w:rFonts w:hint="eastAsia" w:ascii="Times New Roman" w:hAnsi="Times New Roman"/>
          <w:lang w:eastAsia="zh-CN"/>
        </w:rPr>
        <w:t>运输管理所</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left="0" w:leftChars="0" w:firstLine="4800" w:firstLineChars="1500"/>
        <w:textAlignment w:val="auto"/>
        <w:rPr>
          <w:rFonts w:ascii="Times New Roman" w:hAnsi="Times New Roman"/>
        </w:rPr>
      </w:pPr>
      <w:r>
        <w:rPr>
          <w:rFonts w:hint="eastAsia" w:ascii="Times New Roman" w:hAnsi="Times New Roman"/>
        </w:rPr>
        <w:t>20</w:t>
      </w:r>
      <w:r>
        <w:rPr>
          <w:rFonts w:hint="eastAsia" w:ascii="Times New Roman" w:hAnsi="Times New Roman"/>
          <w:lang w:val="en-US" w:eastAsia="zh-CN"/>
        </w:rPr>
        <w:t>20</w:t>
      </w:r>
      <w:r>
        <w:rPr>
          <w:rFonts w:hint="eastAsia" w:ascii="Times New Roman" w:hAnsi="Times New Roman"/>
        </w:rPr>
        <w:t>年</w:t>
      </w:r>
      <w:r>
        <w:rPr>
          <w:rFonts w:hint="eastAsia" w:ascii="Times New Roman" w:hAnsi="Times New Roman"/>
          <w:lang w:val="en-US" w:eastAsia="zh-CN"/>
        </w:rPr>
        <w:t>6</w:t>
      </w:r>
      <w:r>
        <w:rPr>
          <w:rFonts w:hint="eastAsia" w:ascii="Times New Roman" w:hAnsi="Times New Roman"/>
        </w:rPr>
        <w:t>月</w:t>
      </w:r>
      <w:r>
        <w:rPr>
          <w:rFonts w:hint="eastAsia" w:ascii="Times New Roman" w:hAnsi="Times New Roman"/>
          <w:lang w:val="en-US" w:eastAsia="zh-CN"/>
        </w:rPr>
        <w:t>28</w:t>
      </w:r>
      <w:r>
        <w:rPr>
          <w:rFonts w:hint="eastAsia" w:ascii="Times New Roman" w:hAnsi="Times New Roman"/>
        </w:rPr>
        <w:t>日</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lang w:eastAsia="zh-CN"/>
        </w:rPr>
      </w:pPr>
      <w:r>
        <w:rPr>
          <w:rFonts w:hint="eastAsia" w:ascii="Times New Roman" w:hAnsi="Times New Roman"/>
          <w:lang w:eastAsia="zh-CN"/>
        </w:rPr>
        <w:t>（此件主动公开）</w:t>
      </w:r>
    </w:p>
    <w:p>
      <w:pPr>
        <w:ind w:left="0" w:leftChars="0" w:firstLine="0" w:firstLineChars="0"/>
        <w:rPr>
          <w:rFonts w:ascii="Times New Roman" w:hAnsi="Times New Roman"/>
        </w:rPr>
        <w:sectPr>
          <w:footerReference r:id="rId3" w:type="default"/>
          <w:pgSz w:w="11906" w:h="16838"/>
          <w:pgMar w:top="2098" w:right="1474" w:bottom="1984" w:left="1587" w:header="851" w:footer="992" w:gutter="0"/>
          <w:pgNumType w:fmt="numberInDash"/>
          <w:cols w:space="425" w:num="1"/>
          <w:docGrid w:type="lines" w:linePitch="312" w:charSpace="0"/>
        </w:sect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ind w:left="0" w:leftChars="0" w:firstLine="0" w:firstLineChars="0"/>
      </w:pPr>
    </w:p>
    <w:p>
      <w:pPr>
        <w:pStyle w:val="2"/>
        <w:ind w:left="0" w:leftChars="0" w:firstLine="0" w:firstLineChars="0"/>
      </w:pPr>
    </w:p>
    <w:p>
      <w:pPr>
        <w:keepNext w:val="0"/>
        <w:keepLines w:val="0"/>
        <w:pageBreakBefore w:val="0"/>
        <w:pBdr>
          <w:top w:val="single" w:color="auto" w:sz="6" w:space="1"/>
          <w:bottom w:val="single" w:color="auto" w:sz="6" w:space="1"/>
        </w:pBdr>
        <w:kinsoku/>
        <w:wordWrap/>
        <w:overflowPunct/>
        <w:topLinePunct w:val="0"/>
        <w:autoSpaceDE/>
        <w:autoSpaceDN/>
        <w:bidi w:val="0"/>
        <w:adjustRightInd/>
        <w:snapToGrid/>
        <w:spacing w:line="580" w:lineRule="exact"/>
        <w:ind w:left="1256" w:leftChars="0" w:hanging="1256" w:hangingChars="469"/>
        <w:textAlignment w:val="center"/>
        <w:outlineLvl w:val="9"/>
        <w:rPr>
          <w:rFonts w:hint="eastAsia" w:ascii="仿宋_GB2312" w:eastAsia="仿宋_GB2312"/>
          <w:spacing w:val="-6"/>
          <w:sz w:val="28"/>
          <w:szCs w:val="28"/>
        </w:rPr>
      </w:pPr>
      <w:r>
        <w:rPr>
          <w:rFonts w:hint="eastAsia" w:ascii="仿宋_GB2312" w:eastAsia="仿宋_GB2312"/>
          <w:spacing w:val="-6"/>
          <w:sz w:val="28"/>
          <w:szCs w:val="28"/>
          <w:lang w:val="en-US" w:eastAsia="zh-CN"/>
        </w:rPr>
        <w:t xml:space="preserve">  </w:t>
      </w:r>
      <w:r>
        <w:rPr>
          <w:rFonts w:hint="eastAsia" w:ascii="仿宋_GB2312" w:eastAsia="仿宋_GB2312"/>
          <w:spacing w:val="-6"/>
          <w:sz w:val="28"/>
          <w:szCs w:val="28"/>
        </w:rPr>
        <w:t>抄送：</w:t>
      </w:r>
      <w:r>
        <w:rPr>
          <w:rFonts w:hint="eastAsia" w:ascii="仿宋_GB2312" w:hAnsi="仿宋_GB2312" w:eastAsia="仿宋_GB2312" w:cs="仿宋_GB2312"/>
          <w:sz w:val="28"/>
          <w:szCs w:val="28"/>
          <w:u w:val="none"/>
          <w:lang w:eastAsia="zh-CN"/>
        </w:rPr>
        <w:t>泉州市道管处，局运输科、</w:t>
      </w:r>
      <w:r>
        <w:rPr>
          <w:rFonts w:hint="eastAsia" w:ascii="仿宋_GB2312" w:hAnsi="仿宋_GB2312" w:eastAsia="仿宋_GB2312" w:cs="仿宋_GB2312"/>
          <w:sz w:val="28"/>
          <w:szCs w:val="28"/>
          <w:u w:val="none"/>
        </w:rPr>
        <w:t>执法安监科。</w:t>
      </w:r>
    </w:p>
    <w:p>
      <w:pPr>
        <w:keepNext w:val="0"/>
        <w:keepLines w:val="0"/>
        <w:pageBreakBefore w:val="0"/>
        <w:pBdr>
          <w:bottom w:val="single" w:color="auto" w:sz="6" w:space="1"/>
          <w:between w:val="single" w:color="auto" w:sz="6" w:space="1"/>
        </w:pBdr>
        <w:kinsoku/>
        <w:wordWrap/>
        <w:overflowPunct/>
        <w:topLinePunct w:val="0"/>
        <w:autoSpaceDE/>
        <w:autoSpaceDN/>
        <w:bidi w:val="0"/>
        <w:adjustRightInd/>
        <w:snapToGrid/>
        <w:spacing w:line="580" w:lineRule="exact"/>
        <w:ind w:left="0" w:leftChars="0" w:firstLine="0" w:firstLineChars="0"/>
        <w:textAlignment w:val="center"/>
        <w:outlineLvl w:val="9"/>
      </w:pPr>
      <w:r>
        <w:rPr>
          <w:rFonts w:hint="eastAsia" w:ascii="仿宋_GB2312" w:eastAsia="仿宋_GB2312"/>
          <w:spacing w:val="-6"/>
          <w:sz w:val="28"/>
          <w:szCs w:val="28"/>
        </w:rPr>
        <w:t xml:space="preserve"> </w:t>
      </w:r>
      <w:r>
        <w:rPr>
          <w:rFonts w:hint="eastAsia" w:ascii="仿宋_GB2312" w:eastAsia="仿宋_GB2312"/>
          <w:spacing w:val="-6"/>
          <w:sz w:val="28"/>
          <w:szCs w:val="28"/>
          <w:lang w:val="en-US" w:eastAsia="zh-CN"/>
        </w:rPr>
        <w:t xml:space="preserve"> </w:t>
      </w:r>
      <w:r>
        <w:rPr>
          <w:rFonts w:hint="eastAsia" w:ascii="仿宋_GB2312" w:eastAsia="仿宋_GB2312"/>
          <w:spacing w:val="-6"/>
          <w:sz w:val="28"/>
          <w:szCs w:val="28"/>
        </w:rPr>
        <w:t>南安市</w:t>
      </w:r>
      <w:r>
        <w:rPr>
          <w:rFonts w:hint="eastAsia" w:ascii="仿宋_GB2312" w:eastAsia="仿宋_GB2312"/>
          <w:spacing w:val="-6"/>
          <w:sz w:val="28"/>
          <w:szCs w:val="28"/>
          <w:lang w:eastAsia="zh-CN"/>
        </w:rPr>
        <w:t>运输管理所</w:t>
      </w:r>
      <w:r>
        <w:rPr>
          <w:rFonts w:hint="eastAsia" w:ascii="仿宋_GB2312" w:eastAsia="仿宋_GB2312"/>
          <w:spacing w:val="-6"/>
          <w:sz w:val="28"/>
          <w:szCs w:val="28"/>
        </w:rPr>
        <w:t xml:space="preserve">　 </w:t>
      </w:r>
      <w:r>
        <w:rPr>
          <w:rFonts w:hint="eastAsia" w:ascii="仿宋_GB2312"/>
          <w:spacing w:val="-6"/>
          <w:sz w:val="28"/>
          <w:szCs w:val="28"/>
          <w:lang w:val="en-US" w:eastAsia="zh-CN"/>
        </w:rPr>
        <w:t xml:space="preserve">   </w:t>
      </w:r>
      <w:r>
        <w:rPr>
          <w:rFonts w:hint="eastAsia" w:ascii="仿宋_GB2312" w:eastAsia="仿宋_GB2312"/>
          <w:spacing w:val="-6"/>
          <w:sz w:val="28"/>
          <w:szCs w:val="28"/>
        </w:rPr>
        <w:t xml:space="preserve">  </w:t>
      </w:r>
      <w:r>
        <w:rPr>
          <w:rFonts w:hint="eastAsia" w:ascii="仿宋_GB2312" w:eastAsia="仿宋_GB2312"/>
          <w:spacing w:val="-6"/>
          <w:sz w:val="28"/>
          <w:szCs w:val="28"/>
          <w:lang w:val="en-US" w:eastAsia="zh-CN"/>
        </w:rPr>
        <w:t xml:space="preserve">   </w:t>
      </w:r>
      <w:r>
        <w:rPr>
          <w:rFonts w:hint="eastAsia" w:ascii="仿宋_GB2312" w:eastAsia="仿宋_GB2312"/>
          <w:spacing w:val="-6"/>
          <w:sz w:val="28"/>
          <w:szCs w:val="28"/>
        </w:rPr>
        <w:t xml:space="preserve">   </w:t>
      </w:r>
      <w:r>
        <w:rPr>
          <w:rFonts w:hint="eastAsia" w:ascii="仿宋_GB2312"/>
          <w:spacing w:val="-6"/>
          <w:sz w:val="28"/>
          <w:szCs w:val="28"/>
          <w:lang w:val="en-US" w:eastAsia="zh-CN"/>
        </w:rPr>
        <w:t xml:space="preserve">     </w:t>
      </w:r>
      <w:r>
        <w:rPr>
          <w:rFonts w:hint="eastAsia" w:ascii="仿宋_GB2312" w:eastAsia="仿宋_GB2312"/>
          <w:spacing w:val="-6"/>
          <w:sz w:val="28"/>
          <w:szCs w:val="28"/>
        </w:rPr>
        <w:t xml:space="preserve">  </w:t>
      </w:r>
      <w:r>
        <w:rPr>
          <w:rFonts w:hint="eastAsia" w:ascii="仿宋_GB2312" w:eastAsia="仿宋_GB2312"/>
          <w:spacing w:val="-6"/>
          <w:sz w:val="28"/>
          <w:szCs w:val="28"/>
          <w:lang w:val="en-US" w:eastAsia="zh-CN"/>
        </w:rPr>
        <w:t xml:space="preserve"> </w:t>
      </w:r>
      <w:r>
        <w:rPr>
          <w:rFonts w:hint="eastAsia" w:ascii="仿宋_GB2312" w:eastAsia="仿宋_GB2312"/>
          <w:spacing w:val="-6"/>
          <w:sz w:val="28"/>
          <w:szCs w:val="28"/>
        </w:rPr>
        <w:t xml:space="preserve">      20</w:t>
      </w:r>
      <w:r>
        <w:rPr>
          <w:rFonts w:hint="eastAsia" w:ascii="仿宋_GB2312"/>
          <w:spacing w:val="-6"/>
          <w:sz w:val="28"/>
          <w:szCs w:val="28"/>
          <w:lang w:val="en-US" w:eastAsia="zh-CN"/>
        </w:rPr>
        <w:t>20</w:t>
      </w:r>
      <w:r>
        <w:rPr>
          <w:rFonts w:hint="eastAsia" w:ascii="仿宋_GB2312" w:eastAsia="仿宋_GB2312"/>
          <w:spacing w:val="-6"/>
          <w:sz w:val="28"/>
          <w:szCs w:val="28"/>
        </w:rPr>
        <w:t>年</w:t>
      </w:r>
      <w:r>
        <w:rPr>
          <w:rFonts w:hint="eastAsia" w:ascii="仿宋_GB2312"/>
          <w:spacing w:val="-6"/>
          <w:sz w:val="28"/>
          <w:szCs w:val="28"/>
          <w:lang w:val="en-US" w:eastAsia="zh-CN"/>
        </w:rPr>
        <w:t>6</w:t>
      </w:r>
      <w:r>
        <w:rPr>
          <w:rFonts w:hint="eastAsia" w:ascii="仿宋_GB2312" w:eastAsia="仿宋_GB2312"/>
          <w:spacing w:val="-6"/>
          <w:sz w:val="28"/>
          <w:szCs w:val="28"/>
        </w:rPr>
        <w:t>月</w:t>
      </w:r>
      <w:r>
        <w:rPr>
          <w:rFonts w:hint="eastAsia" w:ascii="仿宋_GB2312"/>
          <w:spacing w:val="-6"/>
          <w:sz w:val="28"/>
          <w:szCs w:val="28"/>
          <w:lang w:val="en-US" w:eastAsia="zh-CN"/>
        </w:rPr>
        <w:t>28</w:t>
      </w:r>
      <w:r>
        <w:rPr>
          <w:rFonts w:hint="eastAsia" w:ascii="仿宋_GB2312" w:eastAsia="仿宋_GB2312"/>
          <w:spacing w:val="-6"/>
          <w:sz w:val="28"/>
          <w:szCs w:val="28"/>
        </w:rPr>
        <w:t>日印发</w:t>
      </w: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4E7E03"/>
    <w:multiLevelType w:val="singleLevel"/>
    <w:tmpl w:val="BE4E7E0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03EA6"/>
    <w:rsid w:val="00B3507F"/>
    <w:rsid w:val="00B44EAD"/>
    <w:rsid w:val="017942D4"/>
    <w:rsid w:val="02EC5539"/>
    <w:rsid w:val="030674AE"/>
    <w:rsid w:val="04D30ADE"/>
    <w:rsid w:val="05314350"/>
    <w:rsid w:val="05743123"/>
    <w:rsid w:val="06153FF9"/>
    <w:rsid w:val="07B76F7C"/>
    <w:rsid w:val="07CD5EBD"/>
    <w:rsid w:val="07EF2C6C"/>
    <w:rsid w:val="08AE0E32"/>
    <w:rsid w:val="090C3A0C"/>
    <w:rsid w:val="09841D45"/>
    <w:rsid w:val="0B746986"/>
    <w:rsid w:val="0C3A50B8"/>
    <w:rsid w:val="0C51540A"/>
    <w:rsid w:val="0D0876BD"/>
    <w:rsid w:val="0DFC2718"/>
    <w:rsid w:val="0F70048A"/>
    <w:rsid w:val="10C15D98"/>
    <w:rsid w:val="110C316E"/>
    <w:rsid w:val="13FF7465"/>
    <w:rsid w:val="14B40D82"/>
    <w:rsid w:val="15D567CA"/>
    <w:rsid w:val="16C77960"/>
    <w:rsid w:val="1A372961"/>
    <w:rsid w:val="1A6B164A"/>
    <w:rsid w:val="1D3C1AF2"/>
    <w:rsid w:val="1EBD4D10"/>
    <w:rsid w:val="1F3B22A5"/>
    <w:rsid w:val="1F5B3CC9"/>
    <w:rsid w:val="1FC42487"/>
    <w:rsid w:val="201D03E8"/>
    <w:rsid w:val="20DE686B"/>
    <w:rsid w:val="22683E9E"/>
    <w:rsid w:val="23CD1556"/>
    <w:rsid w:val="25052D49"/>
    <w:rsid w:val="26A15B18"/>
    <w:rsid w:val="273C5675"/>
    <w:rsid w:val="27952D68"/>
    <w:rsid w:val="299E333A"/>
    <w:rsid w:val="29F7238D"/>
    <w:rsid w:val="29FF5C0C"/>
    <w:rsid w:val="2ABD3E88"/>
    <w:rsid w:val="2AF9602B"/>
    <w:rsid w:val="2B7B33B1"/>
    <w:rsid w:val="2CF538C9"/>
    <w:rsid w:val="2D4B2921"/>
    <w:rsid w:val="2F8E672C"/>
    <w:rsid w:val="2FBC4D17"/>
    <w:rsid w:val="2FDE1078"/>
    <w:rsid w:val="30822779"/>
    <w:rsid w:val="332E1FDA"/>
    <w:rsid w:val="347327D6"/>
    <w:rsid w:val="356F3075"/>
    <w:rsid w:val="36A64847"/>
    <w:rsid w:val="39EB0902"/>
    <w:rsid w:val="3BEA6B67"/>
    <w:rsid w:val="3C4D4749"/>
    <w:rsid w:val="3E065320"/>
    <w:rsid w:val="3E2D2093"/>
    <w:rsid w:val="3ECE5AD3"/>
    <w:rsid w:val="40887147"/>
    <w:rsid w:val="40AD7517"/>
    <w:rsid w:val="419829C4"/>
    <w:rsid w:val="41CC0C49"/>
    <w:rsid w:val="427801F3"/>
    <w:rsid w:val="4495619E"/>
    <w:rsid w:val="4626498C"/>
    <w:rsid w:val="47351ECE"/>
    <w:rsid w:val="49667A24"/>
    <w:rsid w:val="4AE3212F"/>
    <w:rsid w:val="4D553D15"/>
    <w:rsid w:val="4DCA5EA6"/>
    <w:rsid w:val="4FC03EA6"/>
    <w:rsid w:val="51421E0E"/>
    <w:rsid w:val="51E7751B"/>
    <w:rsid w:val="538A5334"/>
    <w:rsid w:val="577A7960"/>
    <w:rsid w:val="57860A16"/>
    <w:rsid w:val="5802628A"/>
    <w:rsid w:val="58557CF2"/>
    <w:rsid w:val="58CC7A7A"/>
    <w:rsid w:val="58E6128E"/>
    <w:rsid w:val="5A9E5C19"/>
    <w:rsid w:val="5CD96115"/>
    <w:rsid w:val="5D825E55"/>
    <w:rsid w:val="5DF513B6"/>
    <w:rsid w:val="5E1343FE"/>
    <w:rsid w:val="61C66F0A"/>
    <w:rsid w:val="623B5A23"/>
    <w:rsid w:val="63CC1DF3"/>
    <w:rsid w:val="66880705"/>
    <w:rsid w:val="67866FB5"/>
    <w:rsid w:val="67D9624A"/>
    <w:rsid w:val="683027FA"/>
    <w:rsid w:val="69F47E98"/>
    <w:rsid w:val="6AE010F9"/>
    <w:rsid w:val="6C035CD1"/>
    <w:rsid w:val="6E1C51F8"/>
    <w:rsid w:val="71936685"/>
    <w:rsid w:val="72194854"/>
    <w:rsid w:val="7243299B"/>
    <w:rsid w:val="72653FD8"/>
    <w:rsid w:val="72754285"/>
    <w:rsid w:val="73B34F2C"/>
    <w:rsid w:val="73CE244F"/>
    <w:rsid w:val="74364347"/>
    <w:rsid w:val="753C256E"/>
    <w:rsid w:val="75D64577"/>
    <w:rsid w:val="76C762DA"/>
    <w:rsid w:val="77236072"/>
    <w:rsid w:val="77564134"/>
    <w:rsid w:val="778C2EAD"/>
    <w:rsid w:val="77A72A60"/>
    <w:rsid w:val="78811BF9"/>
    <w:rsid w:val="7884261E"/>
    <w:rsid w:val="78BE5CC3"/>
    <w:rsid w:val="78FD763D"/>
    <w:rsid w:val="79341587"/>
    <w:rsid w:val="79C627A8"/>
    <w:rsid w:val="79FA55A3"/>
    <w:rsid w:val="7E222428"/>
    <w:rsid w:val="7EEF229C"/>
    <w:rsid w:val="7F6A24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420" w:firstLineChars="200"/>
      <w:jc w:val="both"/>
    </w:pPr>
    <w:rPr>
      <w:rFonts w:eastAsia="仿宋_GB2312" w:asciiTheme="minorAscii" w:hAnsiTheme="minorAscii" w:cstheme="minorBidi"/>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Lines="0" w:afterAutospacing="0" w:line="240" w:lineRule="auto"/>
      <w:ind w:left="160" w:leftChars="5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2019-07-18T07:38:00Z</dcterms:created>
  <dc:creator>Administrator</dc:creator>
  <cp:lastModifiedBy>Administrator</cp:lastModifiedBy>
  <cp:lastPrinted>2020-06-28T09:41:34Z</cp:lastPrinted>
  <dcterms:modified xsi:type="dcterms:W3CDTF">2020-06-28T09:42:14Z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